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978B8" w14:textId="77777777" w:rsidR="00E55E80" w:rsidRPr="00C76DE2" w:rsidRDefault="00CB753B" w:rsidP="003C3838">
      <w:pPr>
        <w:spacing w:line="360" w:lineRule="auto"/>
        <w:rPr>
          <w:rFonts w:ascii="Baskerville" w:hAnsi="Baskerville"/>
        </w:rPr>
      </w:pPr>
      <w:r w:rsidRPr="00C76DE2">
        <w:rPr>
          <w:rFonts w:ascii="Baskerville" w:hAnsi="Baskerville"/>
        </w:rPr>
        <w:t xml:space="preserve"> </w:t>
      </w:r>
    </w:p>
    <w:p w14:paraId="769067B1" w14:textId="1CE6DD5A" w:rsidR="00B4235C" w:rsidRPr="00DE635D" w:rsidRDefault="00A34886" w:rsidP="00B4235C">
      <w:pPr>
        <w:pStyle w:val="Heading1"/>
        <w:spacing w:before="0" w:line="360" w:lineRule="auto"/>
        <w:jc w:val="center"/>
        <w:rPr>
          <w:rFonts w:ascii="Baskerville" w:hAnsi="Baskerville" w:cs="Times New Roman"/>
          <w:b/>
          <w:color w:val="auto"/>
          <w:sz w:val="24"/>
          <w:szCs w:val="24"/>
        </w:rPr>
      </w:pPr>
      <w:r w:rsidRPr="00DE635D">
        <w:rPr>
          <w:rFonts w:ascii="Baskerville" w:hAnsi="Baskerville" w:cs="Times New Roman"/>
          <w:b/>
          <w:color w:val="auto"/>
          <w:sz w:val="24"/>
          <w:szCs w:val="24"/>
        </w:rPr>
        <w:t>R</w:t>
      </w:r>
      <w:r w:rsidR="00644864" w:rsidRPr="00DE635D">
        <w:rPr>
          <w:rFonts w:ascii="Baskerville" w:hAnsi="Baskerville" w:cs="Times New Roman"/>
          <w:b/>
          <w:color w:val="auto"/>
          <w:sz w:val="24"/>
          <w:szCs w:val="24"/>
        </w:rPr>
        <w:t xml:space="preserve">ationality and </w:t>
      </w:r>
      <w:r w:rsidR="00941E26" w:rsidRPr="00DE635D">
        <w:rPr>
          <w:rFonts w:ascii="Baskerville" w:hAnsi="Baskerville" w:cs="Times New Roman"/>
          <w:b/>
          <w:color w:val="auto"/>
          <w:sz w:val="24"/>
          <w:szCs w:val="24"/>
        </w:rPr>
        <w:t>Management</w:t>
      </w:r>
      <w:r w:rsidR="001E12AA" w:rsidRPr="00DE635D">
        <w:rPr>
          <w:rFonts w:ascii="Baskerville" w:hAnsi="Baskerville" w:cs="Times New Roman"/>
          <w:b/>
          <w:color w:val="auto"/>
          <w:sz w:val="24"/>
          <w:szCs w:val="24"/>
        </w:rPr>
        <w:t xml:space="preserve"> </w:t>
      </w:r>
      <w:r w:rsidR="006E64FC" w:rsidRPr="00DE635D">
        <w:rPr>
          <w:rFonts w:ascii="Baskerville" w:hAnsi="Baskerville" w:cs="Times New Roman"/>
          <w:b/>
          <w:color w:val="auto"/>
          <w:sz w:val="24"/>
          <w:szCs w:val="24"/>
        </w:rPr>
        <w:t>Learning and Education</w:t>
      </w:r>
      <w:r w:rsidR="00B4235C">
        <w:rPr>
          <w:rFonts w:ascii="Baskerville" w:hAnsi="Baskerville" w:cs="Times New Roman"/>
          <w:b/>
          <w:color w:val="auto"/>
          <w:sz w:val="24"/>
          <w:szCs w:val="24"/>
        </w:rPr>
        <w:t>:</w:t>
      </w:r>
      <w:r w:rsidR="00B4235C" w:rsidRPr="00B4235C">
        <w:rPr>
          <w:rFonts w:ascii="Baskerville" w:hAnsi="Baskerville" w:cs="Times New Roman"/>
          <w:b/>
          <w:color w:val="auto"/>
          <w:sz w:val="24"/>
          <w:szCs w:val="24"/>
        </w:rPr>
        <w:t xml:space="preserve"> </w:t>
      </w:r>
      <w:r w:rsidR="00B4235C" w:rsidRPr="00DE635D">
        <w:rPr>
          <w:rFonts w:ascii="Baskerville" w:hAnsi="Baskerville" w:cs="Times New Roman"/>
          <w:b/>
          <w:color w:val="auto"/>
          <w:sz w:val="24"/>
          <w:szCs w:val="24"/>
        </w:rPr>
        <w:t xml:space="preserve">Reconceiving and </w:t>
      </w:r>
      <w:r w:rsidR="00B4235C">
        <w:rPr>
          <w:rFonts w:ascii="Baskerville" w:hAnsi="Baskerville" w:cs="Times New Roman"/>
          <w:b/>
          <w:color w:val="auto"/>
          <w:sz w:val="24"/>
          <w:szCs w:val="24"/>
        </w:rPr>
        <w:t>R</w:t>
      </w:r>
      <w:r w:rsidR="00B4235C" w:rsidRPr="00DE635D">
        <w:rPr>
          <w:rFonts w:ascii="Baskerville" w:hAnsi="Baskerville" w:cs="Times New Roman"/>
          <w:b/>
          <w:color w:val="auto"/>
          <w:sz w:val="24"/>
          <w:szCs w:val="24"/>
        </w:rPr>
        <w:t xml:space="preserve">einvigorating the </w:t>
      </w:r>
      <w:r w:rsidR="00B4235C">
        <w:rPr>
          <w:rFonts w:ascii="Baskerville" w:hAnsi="Baskerville" w:cs="Times New Roman"/>
          <w:b/>
          <w:color w:val="auto"/>
          <w:sz w:val="24"/>
          <w:szCs w:val="24"/>
        </w:rPr>
        <w:t>R</w:t>
      </w:r>
      <w:r w:rsidR="00B4235C" w:rsidRPr="00DE635D">
        <w:rPr>
          <w:rFonts w:ascii="Baskerville" w:hAnsi="Baskerville" w:cs="Times New Roman"/>
          <w:b/>
          <w:color w:val="auto"/>
          <w:sz w:val="24"/>
          <w:szCs w:val="24"/>
        </w:rPr>
        <w:t xml:space="preserve">ole of </w:t>
      </w:r>
      <w:r w:rsidR="00B4235C">
        <w:rPr>
          <w:rFonts w:ascii="Baskerville" w:hAnsi="Baskerville" w:cs="Times New Roman"/>
          <w:b/>
          <w:color w:val="auto"/>
          <w:sz w:val="24"/>
          <w:szCs w:val="24"/>
        </w:rPr>
        <w:t>R</w:t>
      </w:r>
      <w:r w:rsidR="00B4235C" w:rsidRPr="00DE635D">
        <w:rPr>
          <w:rFonts w:ascii="Baskerville" w:hAnsi="Baskerville" w:cs="Times New Roman"/>
          <w:b/>
          <w:color w:val="auto"/>
          <w:sz w:val="24"/>
          <w:szCs w:val="24"/>
        </w:rPr>
        <w:t xml:space="preserve">eason in </w:t>
      </w:r>
      <w:r w:rsidR="00B4235C">
        <w:rPr>
          <w:rFonts w:ascii="Baskerville" w:hAnsi="Baskerville" w:cs="Times New Roman"/>
          <w:b/>
          <w:color w:val="auto"/>
          <w:sz w:val="24"/>
          <w:szCs w:val="24"/>
        </w:rPr>
        <w:t>M</w:t>
      </w:r>
      <w:r w:rsidR="00B4235C" w:rsidRPr="00DE635D">
        <w:rPr>
          <w:rFonts w:ascii="Baskerville" w:hAnsi="Baskerville" w:cs="Times New Roman"/>
          <w:b/>
          <w:color w:val="auto"/>
          <w:sz w:val="24"/>
          <w:szCs w:val="24"/>
        </w:rPr>
        <w:t xml:space="preserve">anagerial </w:t>
      </w:r>
      <w:r w:rsidR="00B4235C">
        <w:rPr>
          <w:rFonts w:ascii="Baskerville" w:hAnsi="Baskerville" w:cs="Times New Roman"/>
          <w:b/>
          <w:color w:val="auto"/>
          <w:sz w:val="24"/>
          <w:szCs w:val="24"/>
        </w:rPr>
        <w:t>P</w:t>
      </w:r>
      <w:r w:rsidR="00B4235C" w:rsidRPr="00DE635D">
        <w:rPr>
          <w:rFonts w:ascii="Baskerville" w:hAnsi="Baskerville" w:cs="Times New Roman"/>
          <w:b/>
          <w:color w:val="auto"/>
          <w:sz w:val="24"/>
          <w:szCs w:val="24"/>
        </w:rPr>
        <w:t>ractice</w:t>
      </w:r>
    </w:p>
    <w:p w14:paraId="5818EF54" w14:textId="5AA13C3A" w:rsidR="003E30CD" w:rsidRPr="00DE635D" w:rsidRDefault="003E30CD" w:rsidP="005466F4">
      <w:pPr>
        <w:pStyle w:val="Heading1"/>
        <w:spacing w:before="0" w:line="360" w:lineRule="auto"/>
        <w:jc w:val="center"/>
        <w:rPr>
          <w:rFonts w:ascii="Baskerville" w:hAnsi="Baskerville" w:cs="Times New Roman"/>
          <w:b/>
          <w:color w:val="auto"/>
          <w:sz w:val="24"/>
          <w:szCs w:val="24"/>
        </w:rPr>
      </w:pPr>
    </w:p>
    <w:p w14:paraId="1DD4AF62" w14:textId="6337E634" w:rsidR="00BD2C9B" w:rsidRDefault="001A3346" w:rsidP="003C3838">
      <w:pPr>
        <w:spacing w:line="360" w:lineRule="auto"/>
        <w:rPr>
          <w:rFonts w:ascii="Baskerville" w:hAnsi="Baskerville"/>
          <w:lang w:val="en-US"/>
        </w:rPr>
      </w:pPr>
      <w:r>
        <w:rPr>
          <w:rFonts w:ascii="Baskerville" w:hAnsi="Baskerville"/>
          <w:lang w:val="en-US"/>
        </w:rPr>
        <w:t>Call for Papers deadline: June 30, 2019</w:t>
      </w:r>
    </w:p>
    <w:p w14:paraId="5465DF64" w14:textId="728741CA" w:rsidR="001A3346" w:rsidRPr="00C76DE2" w:rsidRDefault="001A3346" w:rsidP="003C3838">
      <w:pPr>
        <w:spacing w:line="360" w:lineRule="auto"/>
        <w:rPr>
          <w:rFonts w:ascii="Baskerville" w:hAnsi="Baskerville"/>
          <w:lang w:val="en-US"/>
        </w:rPr>
      </w:pPr>
      <w:r>
        <w:rPr>
          <w:rFonts w:ascii="Baskerville" w:hAnsi="Baskerville"/>
          <w:lang w:val="en-US"/>
        </w:rPr>
        <w:t>Expected Publication date: September, 2020</w:t>
      </w:r>
      <w:bookmarkStart w:id="0" w:name="_GoBack"/>
      <w:bookmarkEnd w:id="0"/>
    </w:p>
    <w:p w14:paraId="0359127B" w14:textId="77777777" w:rsidR="003E30CD" w:rsidRPr="00C76DE2" w:rsidRDefault="003E30CD" w:rsidP="003C3838">
      <w:pPr>
        <w:spacing w:line="360" w:lineRule="auto"/>
        <w:rPr>
          <w:rFonts w:ascii="Baskerville" w:hAnsi="Baskerville"/>
        </w:rPr>
      </w:pPr>
    </w:p>
    <w:p w14:paraId="0B269DED" w14:textId="77777777" w:rsidR="003E30CD" w:rsidRPr="00B4235C" w:rsidRDefault="003E30CD" w:rsidP="003C3838">
      <w:pPr>
        <w:spacing w:line="360" w:lineRule="auto"/>
        <w:rPr>
          <w:rFonts w:ascii="Baskerville" w:hAnsi="Baskerville"/>
          <w:b/>
          <w:i/>
        </w:rPr>
      </w:pPr>
      <w:r w:rsidRPr="00B4235C">
        <w:rPr>
          <w:rFonts w:ascii="Baskerville" w:hAnsi="Baskerville"/>
          <w:b/>
          <w:i/>
        </w:rPr>
        <w:t>Guest Editors</w:t>
      </w:r>
    </w:p>
    <w:p w14:paraId="63854B23" w14:textId="77777777" w:rsidR="003E30CD" w:rsidRPr="00C76DE2" w:rsidRDefault="003E30CD" w:rsidP="003C3838">
      <w:pPr>
        <w:spacing w:line="360" w:lineRule="auto"/>
        <w:rPr>
          <w:rFonts w:ascii="Baskerville" w:hAnsi="Baskerville"/>
        </w:rPr>
      </w:pPr>
    </w:p>
    <w:p w14:paraId="0BA066D8" w14:textId="229D0A1C" w:rsidR="005A2270" w:rsidRPr="00C76DE2" w:rsidRDefault="005A2270" w:rsidP="003C3838">
      <w:pPr>
        <w:spacing w:line="360" w:lineRule="auto"/>
        <w:rPr>
          <w:rFonts w:ascii="Baskerville" w:hAnsi="Baskerville"/>
        </w:rPr>
      </w:pPr>
      <w:r w:rsidRPr="00C76DE2">
        <w:rPr>
          <w:rFonts w:ascii="Baskerville" w:hAnsi="Baskerville"/>
        </w:rPr>
        <w:t>Morten Sørensen Thaning, Copen</w:t>
      </w:r>
      <w:r w:rsidR="00B4235C">
        <w:rPr>
          <w:rFonts w:ascii="Baskerville" w:hAnsi="Baskerville"/>
        </w:rPr>
        <w:t>hagen Business School</w:t>
      </w:r>
    </w:p>
    <w:p w14:paraId="239619E1" w14:textId="086860CA" w:rsidR="005A2270" w:rsidRPr="00C76DE2" w:rsidRDefault="005A2270" w:rsidP="003C3838">
      <w:pPr>
        <w:spacing w:line="360" w:lineRule="auto"/>
        <w:rPr>
          <w:rFonts w:ascii="Baskerville" w:hAnsi="Baskerville"/>
        </w:rPr>
      </w:pPr>
      <w:r w:rsidRPr="00C76DE2">
        <w:rPr>
          <w:rFonts w:ascii="Baskerville" w:hAnsi="Baskerville"/>
        </w:rPr>
        <w:t>Mike Z</w:t>
      </w:r>
      <w:r w:rsidR="00B4235C">
        <w:rPr>
          <w:rFonts w:ascii="Baskerville" w:hAnsi="Baskerville"/>
        </w:rPr>
        <w:t>undel, University of Liverpool</w:t>
      </w:r>
    </w:p>
    <w:p w14:paraId="506B8310" w14:textId="2755C860" w:rsidR="002528DF" w:rsidRPr="00C76DE2" w:rsidRDefault="003E30CD" w:rsidP="003C3838">
      <w:pPr>
        <w:spacing w:line="360" w:lineRule="auto"/>
        <w:rPr>
          <w:rFonts w:ascii="Baskerville" w:hAnsi="Baskerville"/>
        </w:rPr>
      </w:pPr>
      <w:r w:rsidRPr="00C76DE2">
        <w:rPr>
          <w:rFonts w:ascii="Baskerville" w:hAnsi="Baskerville"/>
        </w:rPr>
        <w:t xml:space="preserve">Alessia Contu, University of Massachusetts, Boston </w:t>
      </w:r>
    </w:p>
    <w:p w14:paraId="478FCABD" w14:textId="64056B49" w:rsidR="002528DF" w:rsidRPr="00C76DE2" w:rsidRDefault="00B4235C" w:rsidP="003C3838">
      <w:pPr>
        <w:spacing w:line="360" w:lineRule="auto"/>
        <w:rPr>
          <w:rFonts w:ascii="Baskerville" w:hAnsi="Baskerville"/>
        </w:rPr>
      </w:pPr>
      <w:r>
        <w:rPr>
          <w:rFonts w:ascii="Baskerville" w:hAnsi="Baskerville"/>
        </w:rPr>
        <w:t>Russ Vince, University of Bath</w:t>
      </w:r>
    </w:p>
    <w:p w14:paraId="72618AE6" w14:textId="3EF1C921" w:rsidR="00526E28" w:rsidRPr="00C76DE2" w:rsidRDefault="00526E28" w:rsidP="003C3838">
      <w:pPr>
        <w:spacing w:line="360" w:lineRule="auto"/>
        <w:rPr>
          <w:rFonts w:ascii="Baskerville" w:hAnsi="Baskerville"/>
        </w:rPr>
      </w:pPr>
      <w:r w:rsidRPr="00C76DE2">
        <w:rPr>
          <w:rFonts w:ascii="Baskerville" w:hAnsi="Baskerville"/>
        </w:rPr>
        <w:t>Robin Holt, Copen</w:t>
      </w:r>
      <w:r w:rsidR="005466F4" w:rsidRPr="00C76DE2">
        <w:rPr>
          <w:rFonts w:ascii="Baskerville" w:hAnsi="Baskerville"/>
        </w:rPr>
        <w:t>hagen Business School</w:t>
      </w:r>
    </w:p>
    <w:p w14:paraId="231A9C62" w14:textId="77777777" w:rsidR="00644864" w:rsidRPr="00C76DE2" w:rsidRDefault="00644864" w:rsidP="003C3838">
      <w:pPr>
        <w:spacing w:line="360" w:lineRule="auto"/>
        <w:rPr>
          <w:rFonts w:ascii="Baskerville" w:hAnsi="Baskerville"/>
        </w:rPr>
      </w:pPr>
    </w:p>
    <w:p w14:paraId="269E7FFD" w14:textId="77777777" w:rsidR="00750FE1" w:rsidRPr="00C76DE2" w:rsidRDefault="00750FE1" w:rsidP="003C3838">
      <w:pPr>
        <w:spacing w:line="360" w:lineRule="auto"/>
        <w:rPr>
          <w:rFonts w:ascii="Baskerville" w:hAnsi="Baskerville"/>
        </w:rPr>
      </w:pPr>
    </w:p>
    <w:p w14:paraId="4EEE14C5" w14:textId="001FBC5E" w:rsidR="00B20018" w:rsidRPr="00C76DE2" w:rsidRDefault="00B20018" w:rsidP="003C3838">
      <w:pPr>
        <w:spacing w:line="360" w:lineRule="auto"/>
        <w:rPr>
          <w:rFonts w:ascii="Baskerville" w:hAnsi="Baskerville"/>
        </w:rPr>
      </w:pPr>
      <w:r w:rsidRPr="00C76DE2">
        <w:rPr>
          <w:rFonts w:ascii="Baskerville" w:hAnsi="Baskerville"/>
        </w:rPr>
        <w:t xml:space="preserve">This special issue raises </w:t>
      </w:r>
      <w:r w:rsidR="00DC1308" w:rsidRPr="00C76DE2">
        <w:rPr>
          <w:rFonts w:ascii="Baskerville" w:hAnsi="Baskerville"/>
        </w:rPr>
        <w:t xml:space="preserve">three </w:t>
      </w:r>
      <w:r w:rsidR="003D6210" w:rsidRPr="00C76DE2">
        <w:rPr>
          <w:rFonts w:ascii="Baskerville" w:hAnsi="Baskerville"/>
        </w:rPr>
        <w:t>grounding</w:t>
      </w:r>
      <w:r w:rsidRPr="00C76DE2">
        <w:rPr>
          <w:rFonts w:ascii="Baskerville" w:hAnsi="Baskerville"/>
        </w:rPr>
        <w:t xml:space="preserve"> questions</w:t>
      </w:r>
      <w:r w:rsidR="003D6210" w:rsidRPr="00C76DE2">
        <w:rPr>
          <w:rFonts w:ascii="Baskerville" w:hAnsi="Baskerville"/>
        </w:rPr>
        <w:t xml:space="preserve"> for management learning and education</w:t>
      </w:r>
      <w:r w:rsidRPr="00C76DE2">
        <w:rPr>
          <w:rFonts w:ascii="Baskerville" w:hAnsi="Baskerville"/>
        </w:rPr>
        <w:t>:</w:t>
      </w:r>
    </w:p>
    <w:p w14:paraId="1E9FBA1C" w14:textId="77777777" w:rsidR="00E936DE" w:rsidRPr="00C76DE2" w:rsidRDefault="00E936DE" w:rsidP="003C3838">
      <w:pPr>
        <w:spacing w:line="360" w:lineRule="auto"/>
        <w:rPr>
          <w:rFonts w:ascii="Baskerville" w:hAnsi="Baskerville"/>
        </w:rPr>
      </w:pPr>
    </w:p>
    <w:p w14:paraId="70B39744" w14:textId="77777777" w:rsidR="00B20018" w:rsidRPr="00C76DE2" w:rsidRDefault="00B20018" w:rsidP="003C3838">
      <w:pPr>
        <w:pStyle w:val="ListParagraph"/>
        <w:numPr>
          <w:ilvl w:val="0"/>
          <w:numId w:val="10"/>
        </w:numPr>
        <w:spacing w:after="0" w:line="360" w:lineRule="auto"/>
        <w:rPr>
          <w:rFonts w:ascii="Baskerville" w:hAnsi="Baskerville" w:cs="Times New Roman"/>
          <w:sz w:val="24"/>
          <w:szCs w:val="24"/>
        </w:rPr>
      </w:pPr>
      <w:r w:rsidRPr="00C76DE2">
        <w:rPr>
          <w:rFonts w:ascii="Baskerville" w:hAnsi="Baskerville" w:cs="Times New Roman"/>
          <w:sz w:val="24"/>
          <w:szCs w:val="24"/>
        </w:rPr>
        <w:t xml:space="preserve">In what sense is rational action the </w:t>
      </w:r>
      <w:r w:rsidR="009B3615" w:rsidRPr="00C76DE2">
        <w:rPr>
          <w:rFonts w:ascii="Baskerville" w:hAnsi="Baskerville" w:cs="Times New Roman"/>
          <w:sz w:val="24"/>
          <w:szCs w:val="24"/>
        </w:rPr>
        <w:t xml:space="preserve">aim </w:t>
      </w:r>
      <w:r w:rsidRPr="00C76DE2">
        <w:rPr>
          <w:rFonts w:ascii="Baskerville" w:hAnsi="Baskerville" w:cs="Times New Roman"/>
          <w:sz w:val="24"/>
          <w:szCs w:val="24"/>
        </w:rPr>
        <w:t>for management</w:t>
      </w:r>
      <w:r w:rsidR="004E73E8" w:rsidRPr="00C76DE2">
        <w:rPr>
          <w:rFonts w:ascii="Baskerville" w:hAnsi="Baskerville" w:cs="Times New Roman"/>
          <w:sz w:val="24"/>
          <w:szCs w:val="24"/>
        </w:rPr>
        <w:t xml:space="preserve"> </w:t>
      </w:r>
      <w:r w:rsidRPr="00C76DE2">
        <w:rPr>
          <w:rFonts w:ascii="Baskerville" w:hAnsi="Baskerville" w:cs="Times New Roman"/>
          <w:sz w:val="24"/>
          <w:szCs w:val="24"/>
        </w:rPr>
        <w:t>learning and education?</w:t>
      </w:r>
    </w:p>
    <w:p w14:paraId="14C6776A" w14:textId="5C8A115A" w:rsidR="007E6E39" w:rsidRPr="00C76DE2" w:rsidRDefault="00B20018" w:rsidP="003C3838">
      <w:pPr>
        <w:pStyle w:val="ListParagraph"/>
        <w:numPr>
          <w:ilvl w:val="0"/>
          <w:numId w:val="10"/>
        </w:numPr>
        <w:spacing w:after="0" w:line="360" w:lineRule="auto"/>
        <w:rPr>
          <w:rFonts w:ascii="Baskerville" w:hAnsi="Baskerville" w:cs="Times New Roman"/>
          <w:sz w:val="24"/>
          <w:szCs w:val="24"/>
        </w:rPr>
      </w:pPr>
      <w:r w:rsidRPr="00C76DE2">
        <w:rPr>
          <w:rFonts w:ascii="Baskerville" w:hAnsi="Baskerville" w:cs="Times New Roman"/>
          <w:sz w:val="24"/>
          <w:szCs w:val="24"/>
        </w:rPr>
        <w:t>How do we cultivate rational managers and workplaces?</w:t>
      </w:r>
    </w:p>
    <w:p w14:paraId="1CDFCCF1" w14:textId="732DBC34" w:rsidR="00526E28" w:rsidRPr="00C76DE2" w:rsidRDefault="00526E28" w:rsidP="003C3838">
      <w:pPr>
        <w:pStyle w:val="ListParagraph"/>
        <w:numPr>
          <w:ilvl w:val="0"/>
          <w:numId w:val="10"/>
        </w:numPr>
        <w:spacing w:after="0" w:line="360" w:lineRule="auto"/>
        <w:rPr>
          <w:rFonts w:ascii="Baskerville" w:hAnsi="Baskerville" w:cs="Times New Roman"/>
          <w:sz w:val="24"/>
          <w:szCs w:val="24"/>
        </w:rPr>
      </w:pPr>
      <w:r w:rsidRPr="00C76DE2">
        <w:rPr>
          <w:rFonts w:ascii="Baskerville" w:hAnsi="Baskerville" w:cs="Times New Roman"/>
          <w:sz w:val="24"/>
          <w:szCs w:val="24"/>
        </w:rPr>
        <w:t>In studying management learning</w:t>
      </w:r>
      <w:r w:rsidR="009565CB">
        <w:rPr>
          <w:rFonts w:ascii="Baskerville" w:hAnsi="Baskerville" w:cs="Times New Roman"/>
          <w:sz w:val="24"/>
          <w:szCs w:val="24"/>
        </w:rPr>
        <w:t xml:space="preserve"> and education</w:t>
      </w:r>
      <w:r w:rsidRPr="00C76DE2">
        <w:rPr>
          <w:rFonts w:ascii="Baskerville" w:hAnsi="Baskerville" w:cs="Times New Roman"/>
          <w:sz w:val="24"/>
          <w:szCs w:val="24"/>
        </w:rPr>
        <w:t>, what alternative conceptions of rationality emerge?</w:t>
      </w:r>
    </w:p>
    <w:p w14:paraId="52C498F9" w14:textId="77777777" w:rsidR="003C3838" w:rsidRPr="00C76DE2" w:rsidRDefault="003C3838" w:rsidP="003C3838">
      <w:pPr>
        <w:spacing w:line="360" w:lineRule="auto"/>
        <w:rPr>
          <w:rFonts w:ascii="Baskerville" w:hAnsi="Baskerville"/>
          <w:lang w:val="en-US"/>
        </w:rPr>
      </w:pPr>
    </w:p>
    <w:p w14:paraId="50C5EC34" w14:textId="12B76968" w:rsidR="00AE702A" w:rsidRPr="00C76DE2" w:rsidRDefault="00370896" w:rsidP="003C3838">
      <w:pPr>
        <w:spacing w:line="360" w:lineRule="auto"/>
        <w:rPr>
          <w:rFonts w:ascii="Baskerville" w:hAnsi="Baskerville"/>
        </w:rPr>
      </w:pPr>
      <w:r w:rsidRPr="00C76DE2">
        <w:rPr>
          <w:rFonts w:ascii="Baskerville" w:hAnsi="Baskerville"/>
          <w:lang w:val="en-US"/>
        </w:rPr>
        <w:t>These questions have taken on pressing urgency</w:t>
      </w:r>
      <w:r w:rsidR="007B0760" w:rsidRPr="00C76DE2">
        <w:rPr>
          <w:rFonts w:ascii="Baskerville" w:hAnsi="Baskerville"/>
          <w:lang w:val="en-US"/>
        </w:rPr>
        <w:t xml:space="preserve"> for management educators</w:t>
      </w:r>
      <w:r w:rsidR="00F07626" w:rsidRPr="00C76DE2">
        <w:rPr>
          <w:rFonts w:ascii="Baskerville" w:hAnsi="Baskerville"/>
          <w:lang w:val="en-US"/>
        </w:rPr>
        <w:t>.</w:t>
      </w:r>
      <w:r w:rsidR="00704A67" w:rsidRPr="00C76DE2">
        <w:rPr>
          <w:rFonts w:ascii="Baskerville" w:hAnsi="Baskerville"/>
          <w:lang w:val="en-US"/>
        </w:rPr>
        <w:t xml:space="preserve"> </w:t>
      </w:r>
      <w:r w:rsidR="00F07626" w:rsidRPr="00C76DE2">
        <w:rPr>
          <w:rFonts w:ascii="Baskerville" w:hAnsi="Baskerville"/>
          <w:lang w:val="en-US"/>
        </w:rPr>
        <w:t>Q</w:t>
      </w:r>
      <w:r w:rsidR="00487E16" w:rsidRPr="00C76DE2">
        <w:rPr>
          <w:rFonts w:ascii="Baskerville" w:hAnsi="Baskerville"/>
          <w:lang w:val="en-US"/>
        </w:rPr>
        <w:t>uestions about the efficacy of evidence-based approaches to decision making (</w:t>
      </w:r>
      <w:r w:rsidR="00487E16" w:rsidRPr="00C76DE2">
        <w:rPr>
          <w:rFonts w:ascii="Baskerville" w:hAnsi="Baskerville"/>
        </w:rPr>
        <w:t>Morrell &amp; Learmonth, 2015)</w:t>
      </w:r>
      <w:r w:rsidR="00A172D0" w:rsidRPr="00C76DE2">
        <w:rPr>
          <w:rFonts w:ascii="Baskerville" w:hAnsi="Baskerville"/>
        </w:rPr>
        <w:t xml:space="preserve">, long standing concerns over </w:t>
      </w:r>
      <w:r w:rsidR="00CE46CB" w:rsidRPr="00C76DE2">
        <w:rPr>
          <w:rFonts w:ascii="Baskerville" w:hAnsi="Baskerville"/>
        </w:rPr>
        <w:t>who</w:t>
      </w:r>
      <w:r w:rsidR="00016DF8" w:rsidRPr="00C76DE2">
        <w:rPr>
          <w:rFonts w:ascii="Baskerville" w:hAnsi="Baskerville"/>
        </w:rPr>
        <w:t xml:space="preserve">se </w:t>
      </w:r>
      <w:r w:rsidR="002579BB" w:rsidRPr="00C76DE2">
        <w:rPr>
          <w:rFonts w:ascii="Baskerville" w:hAnsi="Baskerville"/>
        </w:rPr>
        <w:t xml:space="preserve">and what </w:t>
      </w:r>
      <w:r w:rsidR="00016DF8" w:rsidRPr="00C76DE2">
        <w:rPr>
          <w:rFonts w:ascii="Baskerville" w:hAnsi="Baskerville"/>
        </w:rPr>
        <w:t>rationality is at stake (</w:t>
      </w:r>
      <w:r w:rsidR="002D3F27" w:rsidRPr="00C76DE2">
        <w:rPr>
          <w:rFonts w:ascii="Baskerville" w:hAnsi="Baskerville"/>
        </w:rPr>
        <w:t>Nkomo, 1992</w:t>
      </w:r>
      <w:r w:rsidR="002579BB" w:rsidRPr="00C76DE2">
        <w:rPr>
          <w:rFonts w:ascii="Baskerville" w:hAnsi="Baskerville"/>
        </w:rPr>
        <w:t xml:space="preserve">; </w:t>
      </w:r>
      <w:r w:rsidR="00F806E9" w:rsidRPr="00C76DE2">
        <w:rPr>
          <w:rFonts w:ascii="Baskerville" w:hAnsi="Baskerville"/>
        </w:rPr>
        <w:t xml:space="preserve">Ross-Smith </w:t>
      </w:r>
      <w:r w:rsidR="00BA6B3C">
        <w:rPr>
          <w:rFonts w:ascii="Baskerville" w:hAnsi="Baskerville"/>
        </w:rPr>
        <w:t>&amp;</w:t>
      </w:r>
      <w:r w:rsidR="00F806E9" w:rsidRPr="00C76DE2">
        <w:rPr>
          <w:rFonts w:ascii="Baskerville" w:hAnsi="Baskerville"/>
        </w:rPr>
        <w:t xml:space="preserve"> </w:t>
      </w:r>
      <w:r w:rsidR="00F806E9" w:rsidRPr="00DE635D">
        <w:rPr>
          <w:rFonts w:ascii="Baskerville" w:hAnsi="Baskerville"/>
          <w:color w:val="000000"/>
          <w:lang w:val="en-US"/>
        </w:rPr>
        <w:t>Kornberger</w:t>
      </w:r>
      <w:r w:rsidR="00F806E9" w:rsidRPr="00C76DE2">
        <w:rPr>
          <w:rFonts w:ascii="Baskerville" w:hAnsi="Baskerville"/>
        </w:rPr>
        <w:t>, 2004</w:t>
      </w:r>
      <w:r w:rsidR="002D3F27" w:rsidRPr="00C76DE2">
        <w:rPr>
          <w:rFonts w:ascii="Baskerville" w:hAnsi="Baskerville"/>
        </w:rPr>
        <w:t>)</w:t>
      </w:r>
      <w:r w:rsidR="00F10CB3" w:rsidRPr="00DE635D">
        <w:rPr>
          <w:rFonts w:ascii="Baskerville" w:hAnsi="Baskerville"/>
        </w:rPr>
        <w:t>,</w:t>
      </w:r>
      <w:r w:rsidR="00016DF8" w:rsidRPr="00C76DE2">
        <w:rPr>
          <w:rFonts w:ascii="Baskerville" w:hAnsi="Baskerville"/>
        </w:rPr>
        <w:t xml:space="preserve"> </w:t>
      </w:r>
      <w:r w:rsidR="002D3F27" w:rsidRPr="00C76DE2">
        <w:rPr>
          <w:rFonts w:ascii="Baskerville" w:hAnsi="Baskerville"/>
        </w:rPr>
        <w:t>and</w:t>
      </w:r>
      <w:r w:rsidR="002D3F27" w:rsidRPr="00F5277D">
        <w:rPr>
          <w:rFonts w:ascii="Baskerville" w:hAnsi="Baskerville"/>
        </w:rPr>
        <w:t xml:space="preserve"> t</w:t>
      </w:r>
      <w:r w:rsidR="00A172D0" w:rsidRPr="00C76DE2">
        <w:rPr>
          <w:rFonts w:ascii="Baskerville" w:hAnsi="Baskerville"/>
        </w:rPr>
        <w:t>he associations between reason</w:t>
      </w:r>
      <w:r w:rsidR="00F10CB3" w:rsidRPr="00DE635D">
        <w:rPr>
          <w:rFonts w:ascii="Baskerville" w:hAnsi="Baskerville"/>
        </w:rPr>
        <w:t xml:space="preserve">, </w:t>
      </w:r>
      <w:r w:rsidR="00A172D0" w:rsidRPr="00C76DE2">
        <w:rPr>
          <w:rFonts w:ascii="Baskerville" w:hAnsi="Baskerville"/>
        </w:rPr>
        <w:t xml:space="preserve">selfishness and </w:t>
      </w:r>
      <w:r w:rsidR="00B4235C">
        <w:rPr>
          <w:rFonts w:ascii="Baskerville" w:hAnsi="Baskerville"/>
        </w:rPr>
        <w:t>b</w:t>
      </w:r>
      <w:r w:rsidR="00A172D0" w:rsidRPr="00C76DE2">
        <w:rPr>
          <w:rFonts w:ascii="Baskerville" w:hAnsi="Baskerville"/>
        </w:rPr>
        <w:t xml:space="preserve">usiness </w:t>
      </w:r>
      <w:r w:rsidR="00B4235C">
        <w:rPr>
          <w:rFonts w:ascii="Baskerville" w:hAnsi="Baskerville"/>
        </w:rPr>
        <w:t>s</w:t>
      </w:r>
      <w:r w:rsidR="00A172D0" w:rsidRPr="00C76DE2">
        <w:rPr>
          <w:rFonts w:ascii="Baskerville" w:hAnsi="Baskerville"/>
        </w:rPr>
        <w:t>chool</w:t>
      </w:r>
      <w:r w:rsidR="00F10CB3" w:rsidRPr="00DE635D">
        <w:rPr>
          <w:rFonts w:ascii="Baskerville" w:hAnsi="Baskerville"/>
        </w:rPr>
        <w:t>s’ teaching</w:t>
      </w:r>
      <w:r w:rsidR="00A172D0" w:rsidRPr="00F5277D">
        <w:rPr>
          <w:rFonts w:ascii="Baskerville" w:hAnsi="Baskerville"/>
        </w:rPr>
        <w:t xml:space="preserve"> (Ghoshal, 2005; Rollert, 2018), </w:t>
      </w:r>
      <w:r w:rsidR="00487E16" w:rsidRPr="00C76DE2">
        <w:rPr>
          <w:rFonts w:ascii="Baskerville" w:hAnsi="Baskerville"/>
        </w:rPr>
        <w:t xml:space="preserve">are </w:t>
      </w:r>
      <w:r w:rsidR="00F07626" w:rsidRPr="00C76DE2">
        <w:rPr>
          <w:rFonts w:ascii="Baskerville" w:hAnsi="Baskerville"/>
        </w:rPr>
        <w:t xml:space="preserve">being </w:t>
      </w:r>
      <w:r w:rsidR="00487E16" w:rsidRPr="00C76DE2">
        <w:rPr>
          <w:rFonts w:ascii="Baskerville" w:hAnsi="Baskerville"/>
        </w:rPr>
        <w:t>accompanied by</w:t>
      </w:r>
      <w:r w:rsidR="00F10CB3" w:rsidRPr="00DE635D">
        <w:rPr>
          <w:rFonts w:ascii="Baskerville" w:hAnsi="Baskerville"/>
        </w:rPr>
        <w:t xml:space="preserve"> </w:t>
      </w:r>
      <w:r w:rsidR="00487E16" w:rsidRPr="00C76DE2">
        <w:rPr>
          <w:rFonts w:ascii="Baskerville" w:hAnsi="Baskerville"/>
        </w:rPr>
        <w:t>doubts about the utility of rationality as a key tool in a manager’s skillset (Newark, 2017)</w:t>
      </w:r>
      <w:r w:rsidR="0023121E" w:rsidRPr="00C76DE2">
        <w:rPr>
          <w:rFonts w:ascii="Baskerville" w:hAnsi="Baskerville"/>
        </w:rPr>
        <w:t xml:space="preserve">. </w:t>
      </w:r>
      <w:r w:rsidR="00F07626" w:rsidRPr="00C76DE2">
        <w:rPr>
          <w:rFonts w:ascii="Baskerville" w:hAnsi="Baskerville"/>
        </w:rPr>
        <w:t>Relatedly, m</w:t>
      </w:r>
      <w:r w:rsidR="0023121E" w:rsidRPr="00C76DE2">
        <w:rPr>
          <w:rFonts w:ascii="Baskerville" w:hAnsi="Baskerville"/>
        </w:rPr>
        <w:t xml:space="preserve">ounting </w:t>
      </w:r>
      <w:r w:rsidR="007009E7" w:rsidRPr="00C76DE2">
        <w:rPr>
          <w:rFonts w:ascii="Baskerville" w:hAnsi="Baskerville"/>
        </w:rPr>
        <w:t>concerns</w:t>
      </w:r>
      <w:r w:rsidR="0023121E" w:rsidRPr="00C76DE2">
        <w:rPr>
          <w:rFonts w:ascii="Baskerville" w:hAnsi="Baskerville"/>
        </w:rPr>
        <w:t xml:space="preserve"> about </w:t>
      </w:r>
      <w:r w:rsidR="00487E16" w:rsidRPr="00C76DE2">
        <w:rPr>
          <w:rFonts w:ascii="Baskerville" w:hAnsi="Baskerville"/>
        </w:rPr>
        <w:t xml:space="preserve">the trustworthiness of information in the wake of fake news and propaganda warfare (McKay &amp; Munro, 2012; Etter, et al., </w:t>
      </w:r>
      <w:r w:rsidR="00487E16" w:rsidRPr="00C76DE2">
        <w:rPr>
          <w:rFonts w:ascii="Baskerville" w:hAnsi="Baskerville"/>
        </w:rPr>
        <w:lastRenderedPageBreak/>
        <w:t>2018)</w:t>
      </w:r>
      <w:r w:rsidR="0023121E" w:rsidRPr="00C76DE2">
        <w:rPr>
          <w:rFonts w:ascii="Baskerville" w:hAnsi="Baskerville"/>
        </w:rPr>
        <w:t xml:space="preserve"> </w:t>
      </w:r>
      <w:r w:rsidR="007009E7" w:rsidRPr="00C76DE2">
        <w:rPr>
          <w:rFonts w:ascii="Baskerville" w:hAnsi="Baskerville"/>
        </w:rPr>
        <w:t xml:space="preserve">are </w:t>
      </w:r>
      <w:r w:rsidR="00F07626" w:rsidRPr="00C76DE2">
        <w:rPr>
          <w:rFonts w:ascii="Baskerville" w:hAnsi="Baskerville"/>
        </w:rPr>
        <w:t xml:space="preserve">being </w:t>
      </w:r>
      <w:r w:rsidR="007009E7" w:rsidRPr="00C76DE2">
        <w:rPr>
          <w:rFonts w:ascii="Baskerville" w:hAnsi="Baskerville"/>
        </w:rPr>
        <w:t xml:space="preserve">amplified by </w:t>
      </w:r>
      <w:r w:rsidR="0023121E" w:rsidRPr="00C76DE2">
        <w:rPr>
          <w:rFonts w:ascii="Baskerville" w:hAnsi="Baskerville"/>
        </w:rPr>
        <w:t>the rapid</w:t>
      </w:r>
      <w:r w:rsidR="00487E16" w:rsidRPr="00C76DE2">
        <w:rPr>
          <w:rFonts w:ascii="Baskerville" w:hAnsi="Baskerville"/>
        </w:rPr>
        <w:t xml:space="preserve"> rise </w:t>
      </w:r>
      <w:r w:rsidR="00F07626" w:rsidRPr="00C76DE2">
        <w:rPr>
          <w:rFonts w:ascii="Baskerville" w:hAnsi="Baskerville"/>
        </w:rPr>
        <w:t>of</w:t>
      </w:r>
      <w:r w:rsidR="00487E16" w:rsidRPr="00C76DE2">
        <w:rPr>
          <w:rFonts w:ascii="Baskerville" w:hAnsi="Baskerville"/>
        </w:rPr>
        <w:t xml:space="preserve"> (big</w:t>
      </w:r>
      <w:r w:rsidR="00F07626" w:rsidRPr="00C76DE2">
        <w:rPr>
          <w:rFonts w:ascii="Baskerville" w:hAnsi="Baskerville"/>
        </w:rPr>
        <w:t xml:space="preserve">) </w:t>
      </w:r>
      <w:r w:rsidR="00487E16" w:rsidRPr="00C76DE2">
        <w:rPr>
          <w:rFonts w:ascii="Baskerville" w:hAnsi="Baskerville"/>
        </w:rPr>
        <w:t>data analytics</w:t>
      </w:r>
      <w:r w:rsidR="00C82355" w:rsidRPr="00C76DE2">
        <w:rPr>
          <w:rFonts w:ascii="Baskerville" w:hAnsi="Baskerville"/>
        </w:rPr>
        <w:t>, technological mediation</w:t>
      </w:r>
      <w:r w:rsidR="00487E16" w:rsidRPr="00C76DE2">
        <w:rPr>
          <w:rFonts w:ascii="Baskerville" w:hAnsi="Baskerville"/>
        </w:rPr>
        <w:t xml:space="preserve"> (George et al., 2016) and artificial intelligence</w:t>
      </w:r>
      <w:r w:rsidR="0023121E" w:rsidRPr="00C76DE2">
        <w:rPr>
          <w:rFonts w:ascii="Baskerville" w:hAnsi="Baskerville"/>
        </w:rPr>
        <w:t>,</w:t>
      </w:r>
      <w:r w:rsidR="00A40367" w:rsidRPr="00C76DE2">
        <w:rPr>
          <w:rFonts w:ascii="Baskerville" w:hAnsi="Baskerville"/>
        </w:rPr>
        <w:t xml:space="preserve"> </w:t>
      </w:r>
      <w:r w:rsidR="00B11FBB">
        <w:rPr>
          <w:rFonts w:ascii="Baskerville" w:hAnsi="Baskerville"/>
        </w:rPr>
        <w:t xml:space="preserve">that have begun to </w:t>
      </w:r>
      <w:r w:rsidR="00A40367" w:rsidRPr="00C76DE2">
        <w:rPr>
          <w:rFonts w:ascii="Baskerville" w:hAnsi="Baskerville"/>
        </w:rPr>
        <w:t xml:space="preserve">radically transform or </w:t>
      </w:r>
      <w:r w:rsidR="00B11FBB" w:rsidRPr="00C76DE2">
        <w:rPr>
          <w:rFonts w:ascii="Baskerville" w:hAnsi="Baskerville"/>
        </w:rPr>
        <w:t>replac</w:t>
      </w:r>
      <w:r w:rsidR="00B11FBB">
        <w:rPr>
          <w:rFonts w:ascii="Baskerville" w:hAnsi="Baskerville"/>
        </w:rPr>
        <w:t>e</w:t>
      </w:r>
      <w:r w:rsidR="00B11FBB" w:rsidRPr="00C76DE2">
        <w:rPr>
          <w:rFonts w:ascii="Baskerville" w:hAnsi="Baskerville"/>
        </w:rPr>
        <w:t xml:space="preserve"> </w:t>
      </w:r>
      <w:r w:rsidR="00A40367" w:rsidRPr="00C76DE2">
        <w:rPr>
          <w:rFonts w:ascii="Baskerville" w:hAnsi="Baskerville"/>
        </w:rPr>
        <w:t>human work</w:t>
      </w:r>
      <w:r w:rsidR="00537999" w:rsidRPr="00C76DE2">
        <w:rPr>
          <w:rFonts w:ascii="Baskerville" w:hAnsi="Baskerville"/>
        </w:rPr>
        <w:t xml:space="preserve"> (</w:t>
      </w:r>
      <w:r w:rsidR="00F806E9" w:rsidRPr="00C76DE2">
        <w:rPr>
          <w:rFonts w:ascii="Baskerville" w:hAnsi="Baskerville"/>
        </w:rPr>
        <w:t>Richardson</w:t>
      </w:r>
      <w:r w:rsidR="00537999" w:rsidRPr="00C76DE2">
        <w:rPr>
          <w:rFonts w:ascii="Baskerville" w:hAnsi="Baskerville"/>
        </w:rPr>
        <w:t>, 2016)</w:t>
      </w:r>
      <w:r w:rsidR="00A40367" w:rsidRPr="00C76DE2">
        <w:rPr>
          <w:rFonts w:ascii="Baskerville" w:hAnsi="Baskerville"/>
        </w:rPr>
        <w:t xml:space="preserve">, including the </w:t>
      </w:r>
      <w:r w:rsidR="00B4235C">
        <w:rPr>
          <w:rFonts w:ascii="Baskerville" w:hAnsi="Baskerville"/>
        </w:rPr>
        <w:t>“</w:t>
      </w:r>
      <w:r w:rsidR="00487E16" w:rsidRPr="00C76DE2">
        <w:rPr>
          <w:rFonts w:ascii="Baskerville" w:hAnsi="Baskerville"/>
        </w:rPr>
        <w:t>thinking work</w:t>
      </w:r>
      <w:r w:rsidR="00B4235C">
        <w:rPr>
          <w:rFonts w:ascii="Baskerville" w:hAnsi="Baskerville"/>
        </w:rPr>
        <w:t>”</w:t>
      </w:r>
      <w:r w:rsidR="007A3E9C" w:rsidRPr="00C76DE2">
        <w:rPr>
          <w:rFonts w:ascii="Baskerville" w:hAnsi="Baskerville"/>
        </w:rPr>
        <w:t xml:space="preserve"> of </w:t>
      </w:r>
      <w:r w:rsidR="00A40367" w:rsidRPr="00C76DE2">
        <w:rPr>
          <w:rFonts w:ascii="Baskerville" w:hAnsi="Baskerville"/>
        </w:rPr>
        <w:t>managers</w:t>
      </w:r>
      <w:r w:rsidR="007A3E9C" w:rsidRPr="00C76DE2">
        <w:rPr>
          <w:rFonts w:ascii="Baskerville" w:hAnsi="Baskerville"/>
        </w:rPr>
        <w:t xml:space="preserve"> </w:t>
      </w:r>
      <w:r w:rsidR="00487E16" w:rsidRPr="00C76DE2">
        <w:rPr>
          <w:rFonts w:ascii="Baskerville" w:hAnsi="Baskerville"/>
        </w:rPr>
        <w:t>(</w:t>
      </w:r>
      <w:r w:rsidR="00EB7164" w:rsidRPr="00C76DE2">
        <w:rPr>
          <w:rFonts w:ascii="Baskerville" w:hAnsi="Baskerville"/>
        </w:rPr>
        <w:t>Chun, 2016</w:t>
      </w:r>
      <w:r w:rsidR="00B4235C">
        <w:rPr>
          <w:rFonts w:ascii="Baskerville" w:hAnsi="Baskerville"/>
        </w:rPr>
        <w:t>;</w:t>
      </w:r>
      <w:r w:rsidR="00EB7164" w:rsidRPr="00C76DE2">
        <w:rPr>
          <w:rFonts w:ascii="Baskerville" w:hAnsi="Baskerville"/>
        </w:rPr>
        <w:t xml:space="preserve"> </w:t>
      </w:r>
      <w:r w:rsidR="009208CE" w:rsidRPr="00DE635D">
        <w:rPr>
          <w:rFonts w:ascii="Baskerville" w:hAnsi="Baskerville"/>
        </w:rPr>
        <w:t xml:space="preserve">Kallinikos, 2011; </w:t>
      </w:r>
      <w:r w:rsidR="00EB7164" w:rsidRPr="00C76DE2">
        <w:rPr>
          <w:rFonts w:ascii="Baskerville" w:hAnsi="Baskerville"/>
        </w:rPr>
        <w:t>Zuboff,</w:t>
      </w:r>
      <w:r w:rsidR="009208CE" w:rsidRPr="00C76DE2">
        <w:rPr>
          <w:rFonts w:ascii="Baskerville" w:hAnsi="Baskerville"/>
        </w:rPr>
        <w:t xml:space="preserve"> 1988</w:t>
      </w:r>
      <w:r w:rsidR="00487E16" w:rsidRPr="00F5277D">
        <w:rPr>
          <w:rFonts w:ascii="Baskerville" w:hAnsi="Baskerville"/>
        </w:rPr>
        <w:t>).</w:t>
      </w:r>
      <w:r w:rsidR="00365918" w:rsidRPr="00F5277D">
        <w:rPr>
          <w:rFonts w:ascii="Baskerville" w:hAnsi="Baskerville"/>
          <w:color w:val="000000" w:themeColor="text1"/>
        </w:rPr>
        <w:t xml:space="preserve"> </w:t>
      </w:r>
      <w:r w:rsidR="00DB46E4" w:rsidRPr="00C76DE2">
        <w:rPr>
          <w:rFonts w:ascii="Baskerville" w:hAnsi="Baskerville"/>
          <w:color w:val="000000" w:themeColor="text1"/>
        </w:rPr>
        <w:t xml:space="preserve">In asking how </w:t>
      </w:r>
      <w:r w:rsidR="00AE702A" w:rsidRPr="00C76DE2">
        <w:rPr>
          <w:rFonts w:ascii="Baskerville" w:hAnsi="Baskerville"/>
        </w:rPr>
        <w:t>to educate managers to cope an</w:t>
      </w:r>
      <w:r w:rsidR="0042090C" w:rsidRPr="00C76DE2">
        <w:rPr>
          <w:rFonts w:ascii="Baskerville" w:hAnsi="Baskerville"/>
        </w:rPr>
        <w:t>d excel in such environment</w:t>
      </w:r>
      <w:r w:rsidR="00050FE6" w:rsidRPr="00DE635D">
        <w:rPr>
          <w:rFonts w:ascii="Baskerville" w:hAnsi="Baskerville"/>
        </w:rPr>
        <w:t>s</w:t>
      </w:r>
      <w:r w:rsidR="00DB46E4" w:rsidRPr="00C76DE2">
        <w:rPr>
          <w:rFonts w:ascii="Baskerville" w:hAnsi="Baskerville"/>
        </w:rPr>
        <w:t>, th</w:t>
      </w:r>
      <w:r w:rsidR="0042090C" w:rsidRPr="00C76DE2">
        <w:rPr>
          <w:rFonts w:ascii="Baskerville" w:hAnsi="Baskerville"/>
        </w:rPr>
        <w:t xml:space="preserve">is Special Issue </w:t>
      </w:r>
      <w:r w:rsidR="00DB46E4" w:rsidRPr="00F5277D">
        <w:rPr>
          <w:rFonts w:ascii="Baskerville" w:hAnsi="Baskerville"/>
        </w:rPr>
        <w:t xml:space="preserve">is motivated </w:t>
      </w:r>
      <w:r w:rsidR="00C03A2A" w:rsidRPr="00C76DE2">
        <w:rPr>
          <w:rFonts w:ascii="Baskerville" w:hAnsi="Baskerville"/>
        </w:rPr>
        <w:t xml:space="preserve">by </w:t>
      </w:r>
      <w:r w:rsidR="001C12F8" w:rsidRPr="00C76DE2">
        <w:rPr>
          <w:rFonts w:ascii="Baskerville" w:hAnsi="Baskerville"/>
        </w:rPr>
        <w:t>a basic consideration: is the</w:t>
      </w:r>
      <w:r w:rsidR="00AE702A" w:rsidRPr="00C76DE2">
        <w:rPr>
          <w:rFonts w:ascii="Baskerville" w:hAnsi="Baskerville"/>
        </w:rPr>
        <w:t xml:space="preserve"> conception of rationality</w:t>
      </w:r>
      <w:r w:rsidR="006D5F41" w:rsidRPr="00C76DE2">
        <w:rPr>
          <w:rFonts w:ascii="Baskerville" w:hAnsi="Baskerville"/>
        </w:rPr>
        <w:t xml:space="preserve"> </w:t>
      </w:r>
      <w:r w:rsidR="00645547">
        <w:rPr>
          <w:rFonts w:ascii="Baskerville" w:hAnsi="Baskerville"/>
        </w:rPr>
        <w:t>that frames and provides the content for</w:t>
      </w:r>
      <w:r w:rsidR="00AE702A" w:rsidRPr="00C76DE2">
        <w:rPr>
          <w:rFonts w:ascii="Baskerville" w:hAnsi="Baskerville"/>
        </w:rPr>
        <w:t xml:space="preserve"> </w:t>
      </w:r>
      <w:r w:rsidR="006D5F41" w:rsidRPr="00C76DE2">
        <w:rPr>
          <w:rFonts w:ascii="Baskerville" w:hAnsi="Baskerville"/>
        </w:rPr>
        <w:t xml:space="preserve">management </w:t>
      </w:r>
      <w:r w:rsidR="00AE702A" w:rsidRPr="00C76DE2">
        <w:rPr>
          <w:rFonts w:ascii="Baskerville" w:hAnsi="Baskerville"/>
        </w:rPr>
        <w:t>training programs</w:t>
      </w:r>
      <w:r w:rsidR="00DB46E4" w:rsidRPr="00C76DE2">
        <w:rPr>
          <w:rFonts w:ascii="Baskerville" w:hAnsi="Baskerville"/>
        </w:rPr>
        <w:t xml:space="preserve"> and business school curricula</w:t>
      </w:r>
      <w:r w:rsidR="001C12F8" w:rsidRPr="00C76DE2">
        <w:rPr>
          <w:rFonts w:ascii="Baskerville" w:hAnsi="Baskerville"/>
        </w:rPr>
        <w:t xml:space="preserve"> </w:t>
      </w:r>
      <w:r w:rsidR="00F07626" w:rsidRPr="00C76DE2">
        <w:rPr>
          <w:rFonts w:ascii="Baskerville" w:hAnsi="Baskerville"/>
        </w:rPr>
        <w:t>adequate?</w:t>
      </w:r>
      <w:r w:rsidR="001C12F8" w:rsidRPr="00C76DE2">
        <w:rPr>
          <w:rFonts w:ascii="Baskerville" w:hAnsi="Baskerville"/>
        </w:rPr>
        <w:t xml:space="preserve"> </w:t>
      </w:r>
      <w:r w:rsidR="00DB46E4" w:rsidRPr="00C76DE2">
        <w:rPr>
          <w:rFonts w:ascii="Baskerville" w:hAnsi="Baskerville"/>
        </w:rPr>
        <w:t xml:space="preserve"> </w:t>
      </w:r>
    </w:p>
    <w:p w14:paraId="540358A3" w14:textId="77777777" w:rsidR="0027216F" w:rsidRPr="00C76DE2" w:rsidRDefault="0027216F" w:rsidP="003C3838">
      <w:pPr>
        <w:spacing w:line="360" w:lineRule="auto"/>
        <w:rPr>
          <w:rFonts w:ascii="Baskerville" w:hAnsi="Baskerville"/>
          <w:lang w:val="en-US"/>
        </w:rPr>
      </w:pPr>
    </w:p>
    <w:p w14:paraId="1F6C4593" w14:textId="48B45FBA" w:rsidR="00CE4128" w:rsidRPr="00C76DE2" w:rsidRDefault="00F23F11" w:rsidP="003C3838">
      <w:pPr>
        <w:spacing w:line="360" w:lineRule="auto"/>
        <w:rPr>
          <w:rFonts w:ascii="Baskerville" w:hAnsi="Baskerville"/>
        </w:rPr>
      </w:pPr>
      <w:r w:rsidRPr="00C76DE2">
        <w:rPr>
          <w:rFonts w:ascii="Baskerville" w:hAnsi="Baskerville"/>
          <w:lang w:val="en-US"/>
        </w:rPr>
        <w:t xml:space="preserve">From its theoretical beginnings in Max Weber and Frederick Taylor’s classic contributions, through thinkers like </w:t>
      </w:r>
      <w:r w:rsidR="00A172D0" w:rsidRPr="00C76DE2">
        <w:rPr>
          <w:rFonts w:ascii="Baskerville" w:hAnsi="Baskerville"/>
          <w:lang w:val="en-US"/>
        </w:rPr>
        <w:t xml:space="preserve">Schumpeter, </w:t>
      </w:r>
      <w:r w:rsidRPr="00C76DE2">
        <w:rPr>
          <w:rFonts w:ascii="Baskerville" w:hAnsi="Baskerville"/>
          <w:lang w:val="en-US"/>
        </w:rPr>
        <w:t>Follett, Simon and Chandler, management is conceived as rational activity</w:t>
      </w:r>
      <w:r w:rsidR="00B21338" w:rsidRPr="00C76DE2">
        <w:rPr>
          <w:rFonts w:ascii="Baskerville" w:hAnsi="Baskerville"/>
          <w:lang w:val="en-US"/>
        </w:rPr>
        <w:t xml:space="preserve"> </w:t>
      </w:r>
      <w:r w:rsidR="00B21338" w:rsidRPr="00C76DE2">
        <w:rPr>
          <w:rFonts w:ascii="Baskerville" w:hAnsi="Baskerville"/>
        </w:rPr>
        <w:t>(</w:t>
      </w:r>
      <w:r w:rsidR="006234C8" w:rsidRPr="00C76DE2">
        <w:rPr>
          <w:rFonts w:ascii="Baskerville" w:hAnsi="Baskerville"/>
        </w:rPr>
        <w:t xml:space="preserve">March, 2003; </w:t>
      </w:r>
      <w:r w:rsidR="00B21338" w:rsidRPr="00C76DE2">
        <w:rPr>
          <w:rFonts w:ascii="Baskerville" w:hAnsi="Baskerville"/>
        </w:rPr>
        <w:t>Joullie, 2016)</w:t>
      </w:r>
      <w:r w:rsidR="00E67A82" w:rsidRPr="00C76DE2">
        <w:rPr>
          <w:rFonts w:ascii="Baskerville" w:hAnsi="Baskerville"/>
          <w:lang w:val="en-US"/>
        </w:rPr>
        <w:t>. Management</w:t>
      </w:r>
      <w:r w:rsidR="002060D1" w:rsidRPr="00C76DE2">
        <w:rPr>
          <w:rFonts w:ascii="Baskerville" w:hAnsi="Baskerville"/>
          <w:lang w:val="en-US"/>
        </w:rPr>
        <w:t xml:space="preserve"> learning and</w:t>
      </w:r>
      <w:r w:rsidR="00E67A82" w:rsidRPr="00C76DE2">
        <w:rPr>
          <w:rFonts w:ascii="Baskerville" w:hAnsi="Baskerville"/>
          <w:lang w:val="en-US"/>
        </w:rPr>
        <w:t xml:space="preserve"> education, consequently, becomes a means of </w:t>
      </w:r>
      <w:r w:rsidR="002060D1" w:rsidRPr="00C76DE2">
        <w:rPr>
          <w:rFonts w:ascii="Baskerville" w:hAnsi="Baskerville"/>
          <w:lang w:val="en-US"/>
        </w:rPr>
        <w:t xml:space="preserve">developing </w:t>
      </w:r>
      <w:r w:rsidR="00E67A82" w:rsidRPr="00C76DE2">
        <w:rPr>
          <w:rFonts w:ascii="Baskerville" w:hAnsi="Baskerville"/>
        </w:rPr>
        <w:t>managers</w:t>
      </w:r>
      <w:r w:rsidRPr="00C76DE2">
        <w:rPr>
          <w:rFonts w:ascii="Baskerville" w:hAnsi="Baskerville"/>
        </w:rPr>
        <w:t xml:space="preserve"> </w:t>
      </w:r>
      <w:r w:rsidR="00BA6B3C">
        <w:rPr>
          <w:rFonts w:ascii="Baskerville" w:hAnsi="Baskerville"/>
        </w:rPr>
        <w:t xml:space="preserve">equipped </w:t>
      </w:r>
      <w:r w:rsidR="006234C8" w:rsidRPr="00C76DE2">
        <w:rPr>
          <w:rFonts w:ascii="Baskerville" w:hAnsi="Baskerville"/>
        </w:rPr>
        <w:t>with skills to</w:t>
      </w:r>
      <w:r w:rsidRPr="00C76DE2">
        <w:rPr>
          <w:rFonts w:ascii="Baskerville" w:hAnsi="Baskerville"/>
        </w:rPr>
        <w:t xml:space="preserve"> design and encourage a rational ordering of material </w:t>
      </w:r>
      <w:r w:rsidR="00892DAF" w:rsidRPr="00C76DE2">
        <w:rPr>
          <w:rFonts w:ascii="Baskerville" w:hAnsi="Baskerville"/>
        </w:rPr>
        <w:t xml:space="preserve">and symbolic </w:t>
      </w:r>
      <w:r w:rsidRPr="00C76DE2">
        <w:rPr>
          <w:rFonts w:ascii="Baskerville" w:hAnsi="Baskerville"/>
        </w:rPr>
        <w:t>wealth production</w:t>
      </w:r>
      <w:r w:rsidR="00942504" w:rsidRPr="00C76DE2">
        <w:rPr>
          <w:rFonts w:ascii="Baskerville" w:hAnsi="Baskerville"/>
        </w:rPr>
        <w:t xml:space="preserve"> through advocacy of generic standards, evidence-based procedures and calculable aims</w:t>
      </w:r>
      <w:r w:rsidR="00950036" w:rsidRPr="00C76DE2">
        <w:rPr>
          <w:rFonts w:ascii="Baskerville" w:hAnsi="Baskerville"/>
        </w:rPr>
        <w:t xml:space="preserve"> </w:t>
      </w:r>
      <w:r w:rsidR="00590024" w:rsidRPr="00C76DE2">
        <w:rPr>
          <w:rFonts w:ascii="Baskerville" w:hAnsi="Baskerville"/>
        </w:rPr>
        <w:t>(</w:t>
      </w:r>
      <w:r w:rsidR="00950036" w:rsidRPr="00C76DE2">
        <w:rPr>
          <w:rFonts w:ascii="Baskerville" w:hAnsi="Baskerville"/>
        </w:rPr>
        <w:t xml:space="preserve">Glen, </w:t>
      </w:r>
      <w:r w:rsidR="00651433">
        <w:rPr>
          <w:rFonts w:ascii="Baskerville" w:hAnsi="Baskerville"/>
        </w:rPr>
        <w:t>et al.</w:t>
      </w:r>
      <w:r w:rsidR="00950036" w:rsidRPr="00C76DE2">
        <w:rPr>
          <w:rFonts w:ascii="Baskerville" w:hAnsi="Baskerville"/>
        </w:rPr>
        <w:t>, 2014;</w:t>
      </w:r>
      <w:r w:rsidR="00590024" w:rsidRPr="00C76DE2">
        <w:rPr>
          <w:rFonts w:ascii="Baskerville" w:hAnsi="Baskerville"/>
        </w:rPr>
        <w:t xml:space="preserve"> </w:t>
      </w:r>
      <w:r w:rsidR="00B63F89" w:rsidRPr="00C76DE2">
        <w:rPr>
          <w:rFonts w:ascii="Baskerville" w:hAnsi="Baskerville"/>
        </w:rPr>
        <w:t>Akrivou &amp; Bradbury-Huang, 2015</w:t>
      </w:r>
      <w:r w:rsidR="00950036" w:rsidRPr="00C76DE2">
        <w:rPr>
          <w:rFonts w:ascii="Baskerville" w:hAnsi="Baskerville"/>
        </w:rPr>
        <w:t>)</w:t>
      </w:r>
      <w:r w:rsidR="00B63F89" w:rsidRPr="00C76DE2">
        <w:rPr>
          <w:rFonts w:ascii="Baskerville" w:hAnsi="Baskerville"/>
        </w:rPr>
        <w:t xml:space="preserve">. </w:t>
      </w:r>
      <w:r w:rsidR="005175E9" w:rsidRPr="00C76DE2">
        <w:rPr>
          <w:rFonts w:ascii="Baskerville" w:hAnsi="Baskerville"/>
        </w:rPr>
        <w:t>Importantly</w:t>
      </w:r>
      <w:r w:rsidR="00D61E80">
        <w:rPr>
          <w:rFonts w:ascii="Baskerville" w:hAnsi="Baskerville"/>
        </w:rPr>
        <w:t>,</w:t>
      </w:r>
      <w:r w:rsidR="005175E9" w:rsidRPr="00C76DE2">
        <w:rPr>
          <w:rFonts w:ascii="Baskerville" w:hAnsi="Baskerville"/>
        </w:rPr>
        <w:t xml:space="preserve"> this line of thought assumes an </w:t>
      </w:r>
      <w:r w:rsidR="007867F8" w:rsidRPr="00C76DE2">
        <w:rPr>
          <w:rFonts w:ascii="Baskerville" w:hAnsi="Baskerville"/>
        </w:rPr>
        <w:t>intimacy between management practice and</w:t>
      </w:r>
      <w:r w:rsidR="0027216F" w:rsidRPr="00C76DE2">
        <w:rPr>
          <w:rFonts w:ascii="Baskerville" w:hAnsi="Baskerville"/>
        </w:rPr>
        <w:t xml:space="preserve"> </w:t>
      </w:r>
      <w:r w:rsidR="00F81DFA" w:rsidRPr="00C76DE2">
        <w:rPr>
          <w:rFonts w:ascii="Baskerville" w:hAnsi="Baskerville"/>
        </w:rPr>
        <w:t>agent neutral</w:t>
      </w:r>
      <w:r w:rsidR="007867F8" w:rsidRPr="00C76DE2">
        <w:rPr>
          <w:rFonts w:ascii="Baskerville" w:hAnsi="Baskerville"/>
        </w:rPr>
        <w:t xml:space="preserve">ity, </w:t>
      </w:r>
      <w:r w:rsidR="005175E9" w:rsidRPr="00C76DE2">
        <w:rPr>
          <w:rFonts w:ascii="Baskerville" w:hAnsi="Baskerville"/>
        </w:rPr>
        <w:t xml:space="preserve">where </w:t>
      </w:r>
      <w:r w:rsidR="007867F8" w:rsidRPr="00C76DE2">
        <w:rPr>
          <w:rFonts w:ascii="Baskerville" w:hAnsi="Baskerville"/>
        </w:rPr>
        <w:t xml:space="preserve">evaluation </w:t>
      </w:r>
      <w:r w:rsidR="0027216F" w:rsidRPr="00C76DE2">
        <w:rPr>
          <w:rFonts w:ascii="Baskerville" w:hAnsi="Baskerville"/>
        </w:rPr>
        <w:t xml:space="preserve">criteria </w:t>
      </w:r>
      <w:r w:rsidR="007867F8" w:rsidRPr="00C76DE2">
        <w:rPr>
          <w:rFonts w:ascii="Baskerville" w:hAnsi="Baskerville"/>
        </w:rPr>
        <w:t>are</w:t>
      </w:r>
      <w:r w:rsidR="00F81DFA" w:rsidRPr="00C76DE2">
        <w:rPr>
          <w:rFonts w:ascii="Baskerville" w:hAnsi="Baskerville"/>
        </w:rPr>
        <w:t xml:space="preserve"> taken as objectively settled</w:t>
      </w:r>
      <w:r w:rsidR="007867F8" w:rsidRPr="00C76DE2">
        <w:rPr>
          <w:rFonts w:ascii="Baskerville" w:hAnsi="Baskerville"/>
        </w:rPr>
        <w:t xml:space="preserve"> and organizational roles and structures are defined through clear, procedural reasoning. </w:t>
      </w:r>
      <w:r w:rsidR="005E74DE" w:rsidRPr="00C76DE2">
        <w:rPr>
          <w:rFonts w:ascii="Baskerville" w:hAnsi="Baskerville"/>
        </w:rPr>
        <w:t xml:space="preserve">With </w:t>
      </w:r>
      <w:r w:rsidR="007867F8" w:rsidRPr="00C76DE2">
        <w:rPr>
          <w:rFonts w:ascii="Baskerville" w:hAnsi="Baskerville"/>
        </w:rPr>
        <w:t>the onset of technology</w:t>
      </w:r>
      <w:r w:rsidR="00C82355" w:rsidRPr="00C76DE2">
        <w:rPr>
          <w:rFonts w:ascii="Baskerville" w:hAnsi="Baskerville"/>
        </w:rPr>
        <w:t>,</w:t>
      </w:r>
      <w:r w:rsidR="007867F8" w:rsidRPr="00C76DE2">
        <w:rPr>
          <w:rFonts w:ascii="Baskerville" w:hAnsi="Baskerville"/>
        </w:rPr>
        <w:t xml:space="preserve"> and </w:t>
      </w:r>
      <w:r w:rsidR="00C82355" w:rsidRPr="00C76DE2">
        <w:rPr>
          <w:rFonts w:ascii="Baskerville" w:hAnsi="Baskerville"/>
        </w:rPr>
        <w:t xml:space="preserve">with </w:t>
      </w:r>
      <w:r w:rsidR="005E74DE" w:rsidRPr="00C76DE2">
        <w:rPr>
          <w:rFonts w:ascii="Baskerville" w:hAnsi="Baskerville"/>
        </w:rPr>
        <w:t>reason becoming</w:t>
      </w:r>
      <w:r w:rsidR="00CE4128" w:rsidRPr="00C76DE2">
        <w:rPr>
          <w:rFonts w:ascii="Baskerville" w:hAnsi="Baskerville"/>
        </w:rPr>
        <w:t xml:space="preserve"> almost synonymous with information processing </w:t>
      </w:r>
      <w:r w:rsidR="00A104FE" w:rsidRPr="00C76DE2">
        <w:rPr>
          <w:rFonts w:ascii="Baskerville" w:hAnsi="Baskerville"/>
        </w:rPr>
        <w:t>enhanced by</w:t>
      </w:r>
      <w:r w:rsidR="00CE4128" w:rsidRPr="00C76DE2">
        <w:rPr>
          <w:rFonts w:ascii="Baskerville" w:hAnsi="Baskerville"/>
        </w:rPr>
        <w:t xml:space="preserve"> digitized analysis (Kiechel, 2010)</w:t>
      </w:r>
      <w:r w:rsidR="00910D2B" w:rsidRPr="00C76DE2">
        <w:rPr>
          <w:rFonts w:ascii="Baskerville" w:hAnsi="Baskerville"/>
        </w:rPr>
        <w:t xml:space="preserve">, </w:t>
      </w:r>
      <w:r w:rsidR="005E74DE" w:rsidRPr="00C76DE2">
        <w:rPr>
          <w:rFonts w:ascii="Baskerville" w:hAnsi="Baskerville"/>
        </w:rPr>
        <w:t>management practice</w:t>
      </w:r>
      <w:r w:rsidR="00F82261">
        <w:rPr>
          <w:rFonts w:ascii="Baskerville" w:hAnsi="Baskerville"/>
        </w:rPr>
        <w:t>—</w:t>
      </w:r>
      <w:r w:rsidR="007E2236" w:rsidRPr="00C76DE2">
        <w:rPr>
          <w:rFonts w:ascii="Baskerville" w:hAnsi="Baskerville"/>
        </w:rPr>
        <w:t>and education</w:t>
      </w:r>
      <w:r w:rsidR="00F82261">
        <w:rPr>
          <w:rFonts w:ascii="Baskerville" w:hAnsi="Baskerville"/>
        </w:rPr>
        <w:t>—</w:t>
      </w:r>
      <w:r w:rsidR="007E2236" w:rsidRPr="00C76DE2">
        <w:rPr>
          <w:rFonts w:ascii="Baskerville" w:hAnsi="Baskerville"/>
        </w:rPr>
        <w:t>has increasingly turned into</w:t>
      </w:r>
      <w:r w:rsidR="005E74DE" w:rsidRPr="00C76DE2">
        <w:rPr>
          <w:rFonts w:ascii="Baskerville" w:hAnsi="Baskerville"/>
        </w:rPr>
        <w:t xml:space="preserve"> a technical exercise involving </w:t>
      </w:r>
      <w:r w:rsidR="00CE4128" w:rsidRPr="00C76DE2">
        <w:rPr>
          <w:rFonts w:ascii="Baskerville" w:hAnsi="Baskerville"/>
        </w:rPr>
        <w:t xml:space="preserve">KPIs, </w:t>
      </w:r>
      <w:r w:rsidR="007867F8" w:rsidRPr="00C76DE2">
        <w:rPr>
          <w:rFonts w:ascii="Baskerville" w:hAnsi="Baskerville"/>
        </w:rPr>
        <w:t>integrated</w:t>
      </w:r>
      <w:r w:rsidR="00CE4128" w:rsidRPr="00C76DE2">
        <w:rPr>
          <w:rFonts w:ascii="Baskerville" w:hAnsi="Baskerville"/>
        </w:rPr>
        <w:t xml:space="preserve"> govern</w:t>
      </w:r>
      <w:r w:rsidR="007867F8" w:rsidRPr="00C76DE2">
        <w:rPr>
          <w:rFonts w:ascii="Baskerville" w:hAnsi="Baskerville"/>
        </w:rPr>
        <w:t>ance systems,</w:t>
      </w:r>
      <w:r w:rsidR="00CE4128" w:rsidRPr="00C76DE2">
        <w:rPr>
          <w:rFonts w:ascii="Baskerville" w:hAnsi="Baskerville"/>
        </w:rPr>
        <w:t xml:space="preserve"> evidence-based </w:t>
      </w:r>
      <w:r w:rsidR="00506B14" w:rsidRPr="00C76DE2">
        <w:rPr>
          <w:rFonts w:ascii="Baskerville" w:hAnsi="Baskerville"/>
        </w:rPr>
        <w:t>decision making</w:t>
      </w:r>
      <w:r w:rsidR="00CE4128" w:rsidRPr="00C76DE2">
        <w:rPr>
          <w:rFonts w:ascii="Baskerville" w:hAnsi="Baskerville"/>
        </w:rPr>
        <w:t xml:space="preserve">, best practice </w:t>
      </w:r>
      <w:r w:rsidR="007867F8" w:rsidRPr="00C76DE2">
        <w:rPr>
          <w:rFonts w:ascii="Baskerville" w:hAnsi="Baskerville"/>
        </w:rPr>
        <w:t>performance assessment systems</w:t>
      </w:r>
      <w:r w:rsidR="00CE4128" w:rsidRPr="00C76DE2">
        <w:rPr>
          <w:rFonts w:ascii="Baskerville" w:hAnsi="Baskerville"/>
        </w:rPr>
        <w:t>,</w:t>
      </w:r>
      <w:r w:rsidR="007867F8" w:rsidRPr="00C76DE2">
        <w:rPr>
          <w:rFonts w:ascii="Baskerville" w:hAnsi="Baskerville"/>
        </w:rPr>
        <w:t xml:space="preserve"> </w:t>
      </w:r>
      <w:r w:rsidR="00CE4128" w:rsidRPr="00C76DE2">
        <w:rPr>
          <w:rFonts w:ascii="Baskerville" w:hAnsi="Baskerville"/>
        </w:rPr>
        <w:t>and ma</w:t>
      </w:r>
      <w:r w:rsidR="005E74DE" w:rsidRPr="00C76DE2">
        <w:rPr>
          <w:rFonts w:ascii="Baskerville" w:hAnsi="Baskerville"/>
        </w:rPr>
        <w:t>ny other rationalistic tools</w:t>
      </w:r>
      <w:r w:rsidR="00CE4128" w:rsidRPr="00C76DE2">
        <w:rPr>
          <w:rFonts w:ascii="Baskerville" w:hAnsi="Baskerville"/>
        </w:rPr>
        <w:t xml:space="preserve"> (Rousseau, </w:t>
      </w:r>
      <w:r w:rsidR="00651433">
        <w:rPr>
          <w:rFonts w:ascii="Baskerville" w:hAnsi="Baskerville"/>
        </w:rPr>
        <w:t>et al.,</w:t>
      </w:r>
      <w:r w:rsidR="00CE4128" w:rsidRPr="00C76DE2">
        <w:rPr>
          <w:rFonts w:ascii="Baskerville" w:hAnsi="Baskerville"/>
        </w:rPr>
        <w:t xml:space="preserve"> 2008</w:t>
      </w:r>
      <w:r w:rsidR="00D76487" w:rsidRPr="00C76DE2">
        <w:rPr>
          <w:rFonts w:ascii="Baskerville" w:hAnsi="Baskerville"/>
        </w:rPr>
        <w:t>)</w:t>
      </w:r>
      <w:r w:rsidR="00CE4128" w:rsidRPr="00C76DE2">
        <w:rPr>
          <w:rFonts w:ascii="Baskerville" w:hAnsi="Baskerville"/>
        </w:rPr>
        <w:t xml:space="preserve">. </w:t>
      </w:r>
    </w:p>
    <w:p w14:paraId="17B5E282" w14:textId="77777777" w:rsidR="00227396" w:rsidRPr="00C76DE2" w:rsidRDefault="00227396" w:rsidP="003C3838">
      <w:pPr>
        <w:spacing w:line="360" w:lineRule="auto"/>
        <w:rPr>
          <w:rFonts w:ascii="Baskerville" w:hAnsi="Baskerville"/>
        </w:rPr>
      </w:pPr>
    </w:p>
    <w:p w14:paraId="37BF615B" w14:textId="33F4B83A" w:rsidR="004F75CF" w:rsidRPr="00C76DE2" w:rsidRDefault="00531CFD" w:rsidP="003C3838">
      <w:pPr>
        <w:spacing w:line="360" w:lineRule="auto"/>
        <w:rPr>
          <w:rFonts w:ascii="Baskerville" w:hAnsi="Baskerville"/>
        </w:rPr>
      </w:pPr>
      <w:r w:rsidRPr="00C76DE2">
        <w:rPr>
          <w:rFonts w:ascii="Baskerville" w:hAnsi="Baskerville"/>
        </w:rPr>
        <w:t>T</w:t>
      </w:r>
      <w:r w:rsidR="001C48CC" w:rsidRPr="00C76DE2">
        <w:rPr>
          <w:rFonts w:ascii="Baskerville" w:hAnsi="Baskerville"/>
        </w:rPr>
        <w:t>his understanding of reason</w:t>
      </w:r>
      <w:r w:rsidR="00854CB2" w:rsidRPr="00C76DE2">
        <w:rPr>
          <w:rFonts w:ascii="Baskerville" w:hAnsi="Baskerville"/>
        </w:rPr>
        <w:t xml:space="preserve"> </w:t>
      </w:r>
      <w:r w:rsidR="00425F81" w:rsidRPr="00C76DE2">
        <w:rPr>
          <w:rFonts w:ascii="Baskerville" w:hAnsi="Baskerville"/>
        </w:rPr>
        <w:t>has</w:t>
      </w:r>
      <w:r w:rsidR="00C66DB1" w:rsidRPr="00C76DE2">
        <w:rPr>
          <w:rFonts w:ascii="Baskerville" w:hAnsi="Baskerville"/>
        </w:rPr>
        <w:t xml:space="preserve"> been</w:t>
      </w:r>
      <w:r w:rsidR="00854CB2" w:rsidRPr="00C76DE2">
        <w:rPr>
          <w:rFonts w:ascii="Baskerville" w:hAnsi="Baskerville"/>
        </w:rPr>
        <w:t xml:space="preserve"> subjected to increasing criticism </w:t>
      </w:r>
      <w:r w:rsidR="00425F81" w:rsidRPr="00C76DE2">
        <w:rPr>
          <w:rFonts w:ascii="Baskerville" w:hAnsi="Baskerville"/>
        </w:rPr>
        <w:t>from a number of sources</w:t>
      </w:r>
      <w:r w:rsidR="001C48CC" w:rsidRPr="00C76DE2">
        <w:rPr>
          <w:rFonts w:ascii="Baskerville" w:hAnsi="Baskerville"/>
        </w:rPr>
        <w:t>, raising serious questions about management practice and appropriate forms of management education</w:t>
      </w:r>
      <w:r w:rsidR="00425F81" w:rsidRPr="00C76DE2">
        <w:rPr>
          <w:rFonts w:ascii="Baskerville" w:hAnsi="Baskerville"/>
        </w:rPr>
        <w:t xml:space="preserve"> </w:t>
      </w:r>
      <w:r w:rsidR="00854CB2" w:rsidRPr="00C76DE2">
        <w:rPr>
          <w:rFonts w:ascii="Baskerville" w:hAnsi="Baskerville"/>
        </w:rPr>
        <w:t xml:space="preserve">(Kepes, </w:t>
      </w:r>
      <w:r w:rsidR="00B11EC2">
        <w:rPr>
          <w:rFonts w:ascii="Baskerville" w:hAnsi="Baskerville"/>
        </w:rPr>
        <w:t>et al.,</w:t>
      </w:r>
      <w:r w:rsidR="00854CB2" w:rsidRPr="00C76DE2">
        <w:rPr>
          <w:rFonts w:ascii="Baskerville" w:hAnsi="Baskerville"/>
        </w:rPr>
        <w:t xml:space="preserve"> 2014). Studies in behavioral economy, for example, have </w:t>
      </w:r>
      <w:r w:rsidR="00C66DB1" w:rsidRPr="00C76DE2">
        <w:rPr>
          <w:rFonts w:ascii="Baskerville" w:hAnsi="Baskerville"/>
        </w:rPr>
        <w:t xml:space="preserve">mapped our </w:t>
      </w:r>
      <w:r w:rsidR="00854CB2" w:rsidRPr="00C76DE2">
        <w:rPr>
          <w:rFonts w:ascii="Baskerville" w:hAnsi="Baskerville"/>
        </w:rPr>
        <w:t>extensive inability to live up to the standards of rationality</w:t>
      </w:r>
      <w:r w:rsidR="00C66DB1" w:rsidRPr="00C76DE2">
        <w:rPr>
          <w:rFonts w:ascii="Baskerville" w:hAnsi="Baskerville"/>
        </w:rPr>
        <w:t>, whether those instilled through the occupation of administrative rol</w:t>
      </w:r>
      <w:r w:rsidR="00216A6D" w:rsidRPr="00C76DE2">
        <w:rPr>
          <w:rFonts w:ascii="Baskerville" w:hAnsi="Baskerville"/>
        </w:rPr>
        <w:t xml:space="preserve">es or those associated with knowing and </w:t>
      </w:r>
      <w:r w:rsidR="00C66DB1" w:rsidRPr="00C76DE2">
        <w:rPr>
          <w:rFonts w:ascii="Baskerville" w:hAnsi="Baskerville"/>
        </w:rPr>
        <w:t>balancing of multiple interests</w:t>
      </w:r>
      <w:r w:rsidR="00854CB2" w:rsidRPr="00C76DE2">
        <w:rPr>
          <w:rFonts w:ascii="Baskerville" w:hAnsi="Baskerville"/>
        </w:rPr>
        <w:t xml:space="preserve"> (</w:t>
      </w:r>
      <w:r w:rsidR="00B53B73" w:rsidRPr="00C76DE2">
        <w:rPr>
          <w:rFonts w:ascii="Baskerville" w:hAnsi="Baskerville"/>
        </w:rPr>
        <w:t>Kahnemann 2003</w:t>
      </w:r>
      <w:r w:rsidR="00854CB2" w:rsidRPr="00C76DE2">
        <w:rPr>
          <w:rFonts w:ascii="Baskerville" w:hAnsi="Baskerville"/>
        </w:rPr>
        <w:t>).</w:t>
      </w:r>
      <w:r w:rsidR="00C66DB1" w:rsidRPr="00C76DE2">
        <w:rPr>
          <w:rFonts w:ascii="Baskerville" w:hAnsi="Baskerville"/>
        </w:rPr>
        <w:t xml:space="preserve"> </w:t>
      </w:r>
      <w:r w:rsidR="004F75CF" w:rsidRPr="00C76DE2">
        <w:rPr>
          <w:rFonts w:ascii="Baskerville" w:hAnsi="Baskerville"/>
          <w:color w:val="000000"/>
        </w:rPr>
        <w:t>The insight into our proneness to systematic bias intensifies the need for new forms of management. It is in thi</w:t>
      </w:r>
      <w:r w:rsidR="00F82261">
        <w:rPr>
          <w:rFonts w:ascii="Baskerville" w:hAnsi="Baskerville"/>
          <w:color w:val="000000"/>
        </w:rPr>
        <w:t>s context that the focus on non</w:t>
      </w:r>
      <w:r w:rsidR="004F75CF" w:rsidRPr="00C76DE2">
        <w:rPr>
          <w:rFonts w:ascii="Baskerville" w:hAnsi="Baskerville"/>
          <w:color w:val="000000"/>
        </w:rPr>
        <w:t>rational behavioral modification, such as nudging, as central management tools</w:t>
      </w:r>
      <w:r w:rsidR="00D93125">
        <w:rPr>
          <w:rFonts w:ascii="Baskerville" w:hAnsi="Baskerville"/>
          <w:color w:val="000000"/>
        </w:rPr>
        <w:t>,</w:t>
      </w:r>
      <w:r w:rsidR="004F75CF" w:rsidRPr="00C76DE2">
        <w:rPr>
          <w:rFonts w:ascii="Baskerville" w:hAnsi="Baskerville"/>
          <w:color w:val="000000"/>
        </w:rPr>
        <w:t xml:space="preserve"> becomes relevant (Thaler &amp; Sunstein 2008</w:t>
      </w:r>
      <w:r w:rsidR="004F75CF" w:rsidRPr="00C76DE2">
        <w:rPr>
          <w:rFonts w:ascii="Baskerville" w:hAnsi="Baskerville"/>
        </w:rPr>
        <w:t>)</w:t>
      </w:r>
      <w:r w:rsidR="00E8315E">
        <w:rPr>
          <w:rFonts w:ascii="Baskerville" w:hAnsi="Baskerville"/>
        </w:rPr>
        <w:t>, and more broadly a</w:t>
      </w:r>
      <w:r w:rsidR="00A21C80">
        <w:rPr>
          <w:rFonts w:ascii="Baskerville" w:hAnsi="Baskerville"/>
        </w:rPr>
        <w:t xml:space="preserve"> shift in</w:t>
      </w:r>
      <w:r w:rsidR="00A21C80" w:rsidRPr="00A21C80">
        <w:rPr>
          <w:rFonts w:ascii="Baskerville" w:hAnsi="Baskerville"/>
          <w:color w:val="000000"/>
        </w:rPr>
        <w:t xml:space="preserve"> </w:t>
      </w:r>
      <w:r w:rsidR="00A21C80" w:rsidRPr="00C76DE2">
        <w:rPr>
          <w:rFonts w:ascii="Baskerville" w:hAnsi="Baskerville"/>
          <w:color w:val="000000"/>
        </w:rPr>
        <w:t xml:space="preserve">focus </w:t>
      </w:r>
      <w:r w:rsidR="00A21C80">
        <w:rPr>
          <w:rFonts w:ascii="Baskerville" w:hAnsi="Baskerville"/>
          <w:color w:val="000000"/>
        </w:rPr>
        <w:t>from</w:t>
      </w:r>
      <w:r w:rsidR="00A21C80" w:rsidRPr="00C76DE2">
        <w:rPr>
          <w:rFonts w:ascii="Baskerville" w:hAnsi="Baskerville"/>
          <w:color w:val="000000"/>
        </w:rPr>
        <w:t xml:space="preserve"> improving the behavior of boundedly rational actors through learning and feedback </w:t>
      </w:r>
      <w:r w:rsidR="00A21C80" w:rsidRPr="00C76DE2">
        <w:rPr>
          <w:rFonts w:ascii="Baskerville" w:hAnsi="Baskerville"/>
          <w:color w:val="000000"/>
        </w:rPr>
        <w:lastRenderedPageBreak/>
        <w:t>(Augier, 2004)</w:t>
      </w:r>
      <w:r w:rsidR="00A21C80">
        <w:rPr>
          <w:rFonts w:ascii="Baskerville" w:hAnsi="Baskerville"/>
          <w:color w:val="000000"/>
        </w:rPr>
        <w:t xml:space="preserve"> </w:t>
      </w:r>
      <w:r w:rsidR="00A21C80" w:rsidRPr="00C76DE2">
        <w:rPr>
          <w:rFonts w:ascii="Baskerville" w:hAnsi="Baskerville"/>
          <w:color w:val="000000"/>
        </w:rPr>
        <w:t>to accommodating or expanding the boundaries of rationality</w:t>
      </w:r>
      <w:r w:rsidR="00A21C80">
        <w:rPr>
          <w:rFonts w:ascii="Baskerville" w:hAnsi="Baskerville"/>
          <w:color w:val="000000"/>
        </w:rPr>
        <w:t>, including</w:t>
      </w:r>
      <w:r w:rsidR="004F75CF" w:rsidRPr="00C76DE2">
        <w:rPr>
          <w:rFonts w:ascii="Baskerville" w:hAnsi="Baskerville"/>
        </w:rPr>
        <w:t xml:space="preserve"> interest in irrationality</w:t>
      </w:r>
      <w:r w:rsidR="00A21C80">
        <w:rPr>
          <w:rFonts w:ascii="Baskerville" w:hAnsi="Baskerville"/>
        </w:rPr>
        <w:t xml:space="preserve">, </w:t>
      </w:r>
      <w:r w:rsidR="00A21C80">
        <w:rPr>
          <w:rFonts w:ascii="Baskerville" w:hAnsi="Baskerville"/>
          <w:color w:val="000000"/>
        </w:rPr>
        <w:t>as points</w:t>
      </w:r>
      <w:r w:rsidR="004F75CF" w:rsidRPr="00C76DE2">
        <w:rPr>
          <w:rFonts w:ascii="Baskerville" w:hAnsi="Baskerville"/>
          <w:color w:val="000000"/>
        </w:rPr>
        <w:t xml:space="preserve"> of departure for inquiry into management and organizational learning (Kieser</w:t>
      </w:r>
      <w:r w:rsidR="00F82261">
        <w:rPr>
          <w:rFonts w:ascii="Baskerville" w:hAnsi="Baskerville"/>
          <w:color w:val="000000"/>
        </w:rPr>
        <w:t>,</w:t>
      </w:r>
      <w:r w:rsidR="004F75CF" w:rsidRPr="00C76DE2">
        <w:rPr>
          <w:rFonts w:ascii="Baskerville" w:hAnsi="Baskerville"/>
          <w:color w:val="000000"/>
        </w:rPr>
        <w:t xml:space="preserve"> 2008</w:t>
      </w:r>
      <w:r w:rsidR="00F82261">
        <w:rPr>
          <w:rFonts w:ascii="Baskerville" w:hAnsi="Baskerville"/>
          <w:color w:val="000000"/>
        </w:rPr>
        <w:t>;</w:t>
      </w:r>
      <w:r w:rsidR="004F75CF" w:rsidRPr="00C76DE2">
        <w:rPr>
          <w:rFonts w:ascii="Baskerville" w:hAnsi="Baskerville"/>
          <w:color w:val="000000"/>
        </w:rPr>
        <w:t xml:space="preserve"> Roberts 2012</w:t>
      </w:r>
      <w:r w:rsidR="00EB679F" w:rsidRPr="00DE635D">
        <w:rPr>
          <w:rFonts w:ascii="Baskerville" w:hAnsi="Baskerville"/>
          <w:color w:val="000000"/>
        </w:rPr>
        <w:t>; Vince 2010</w:t>
      </w:r>
      <w:r w:rsidR="004F75CF" w:rsidRPr="00C76DE2">
        <w:rPr>
          <w:rFonts w:ascii="Baskerville" w:hAnsi="Baskerville"/>
          <w:color w:val="000000"/>
        </w:rPr>
        <w:t>)</w:t>
      </w:r>
      <w:r w:rsidR="00A21C80">
        <w:rPr>
          <w:rFonts w:ascii="Baskerville" w:hAnsi="Baskerville"/>
          <w:color w:val="000000"/>
        </w:rPr>
        <w:t>.</w:t>
      </w:r>
    </w:p>
    <w:p w14:paraId="4406A884" w14:textId="77777777" w:rsidR="004F75CF" w:rsidRPr="00C76DE2" w:rsidRDefault="004F75CF" w:rsidP="003C3838">
      <w:pPr>
        <w:spacing w:line="360" w:lineRule="auto"/>
        <w:rPr>
          <w:rFonts w:ascii="Baskerville" w:hAnsi="Baskerville"/>
        </w:rPr>
      </w:pPr>
    </w:p>
    <w:p w14:paraId="4E7B9C3B" w14:textId="6D754A5F" w:rsidR="00FB0660" w:rsidRPr="00C76DE2" w:rsidRDefault="00A84A82" w:rsidP="003C3838">
      <w:pPr>
        <w:spacing w:line="360" w:lineRule="auto"/>
        <w:rPr>
          <w:rFonts w:ascii="Baskerville" w:hAnsi="Baskerville"/>
        </w:rPr>
      </w:pPr>
      <w:r w:rsidRPr="00C76DE2">
        <w:rPr>
          <w:rFonts w:ascii="Baskerville" w:hAnsi="Baskerville"/>
        </w:rPr>
        <w:t xml:space="preserve">Others </w:t>
      </w:r>
      <w:r w:rsidR="00B35ABD" w:rsidRPr="00C76DE2">
        <w:rPr>
          <w:rFonts w:ascii="Baskerville" w:hAnsi="Baskerville"/>
        </w:rPr>
        <w:t xml:space="preserve">question the nature </w:t>
      </w:r>
      <w:r w:rsidR="004F75CF" w:rsidRPr="00C76DE2">
        <w:rPr>
          <w:rFonts w:ascii="Baskerville" w:hAnsi="Baskerville"/>
        </w:rPr>
        <w:t xml:space="preserve">and practical use of rational </w:t>
      </w:r>
      <w:r w:rsidR="00B35ABD" w:rsidRPr="00C76DE2">
        <w:rPr>
          <w:rFonts w:ascii="Baskerville" w:hAnsi="Baskerville"/>
        </w:rPr>
        <w:t>standard</w:t>
      </w:r>
      <w:r w:rsidR="004F75CF" w:rsidRPr="00C76DE2">
        <w:rPr>
          <w:rFonts w:ascii="Baskerville" w:hAnsi="Baskerville"/>
        </w:rPr>
        <w:t>s</w:t>
      </w:r>
      <w:r w:rsidR="00C53A8E" w:rsidRPr="00C76DE2">
        <w:rPr>
          <w:rFonts w:ascii="Baskerville" w:hAnsi="Baskerville"/>
        </w:rPr>
        <w:t xml:space="preserve">. They suggest </w:t>
      </w:r>
      <w:r w:rsidR="00B35ABD" w:rsidRPr="00C76DE2">
        <w:rPr>
          <w:rFonts w:ascii="Baskerville" w:hAnsi="Baskerville"/>
        </w:rPr>
        <w:t xml:space="preserve">managers learn and become experts </w:t>
      </w:r>
      <w:r w:rsidR="00425F81" w:rsidRPr="00C76DE2">
        <w:rPr>
          <w:rFonts w:ascii="Baskerville" w:hAnsi="Baskerville"/>
        </w:rPr>
        <w:t>through</w:t>
      </w:r>
      <w:r w:rsidR="00B35ABD" w:rsidRPr="00C76DE2">
        <w:rPr>
          <w:rFonts w:ascii="Baskerville" w:hAnsi="Baskerville"/>
        </w:rPr>
        <w:t xml:space="preserve"> </w:t>
      </w:r>
      <w:r w:rsidR="000866B9" w:rsidRPr="00C76DE2">
        <w:rPr>
          <w:rFonts w:ascii="Baskerville" w:hAnsi="Baskerville"/>
        </w:rPr>
        <w:t>a situated capacity for discerning what to do in in specific situations</w:t>
      </w:r>
      <w:r w:rsidR="000C7DA1" w:rsidRPr="00C76DE2">
        <w:rPr>
          <w:rFonts w:ascii="Baskerville" w:hAnsi="Baskerville"/>
        </w:rPr>
        <w:t xml:space="preserve"> (Contu, 2013;</w:t>
      </w:r>
      <w:r w:rsidR="00D6391B" w:rsidRPr="00DE635D">
        <w:rPr>
          <w:rFonts w:ascii="Baskerville" w:hAnsi="Baskerville"/>
        </w:rPr>
        <w:t xml:space="preserve"> </w:t>
      </w:r>
      <w:r w:rsidR="000C7DA1" w:rsidRPr="00C76DE2">
        <w:rPr>
          <w:rFonts w:ascii="Baskerville" w:hAnsi="Baskerville"/>
        </w:rPr>
        <w:t>Feldman and Orli</w:t>
      </w:r>
      <w:r w:rsidR="00D6391B" w:rsidRPr="00DE635D">
        <w:rPr>
          <w:rFonts w:ascii="Baskerville" w:hAnsi="Baskerville"/>
        </w:rPr>
        <w:t>k</w:t>
      </w:r>
      <w:r w:rsidR="000C7DA1" w:rsidRPr="00C76DE2">
        <w:rPr>
          <w:rFonts w:ascii="Baskerville" w:hAnsi="Baskerville"/>
        </w:rPr>
        <w:t>owski, 2011)</w:t>
      </w:r>
      <w:r w:rsidR="000866B9" w:rsidRPr="00C76DE2">
        <w:rPr>
          <w:rFonts w:ascii="Baskerville" w:hAnsi="Baskerville"/>
        </w:rPr>
        <w:t xml:space="preserve">; a skill which transgresses what can be made fully explicit in procedural terms. </w:t>
      </w:r>
      <w:r w:rsidR="000C7DA1" w:rsidRPr="00F5277D">
        <w:rPr>
          <w:rFonts w:ascii="Baskerville" w:hAnsi="Baskerville"/>
        </w:rPr>
        <w:t>I</w:t>
      </w:r>
      <w:r w:rsidR="00425F81" w:rsidRPr="00C76DE2">
        <w:rPr>
          <w:rFonts w:ascii="Baskerville" w:hAnsi="Baskerville"/>
        </w:rPr>
        <w:t>nstead of carefully calibrated value assignments and weighted decision</w:t>
      </w:r>
      <w:r w:rsidR="00F82261">
        <w:rPr>
          <w:rFonts w:ascii="Baskerville" w:hAnsi="Baskerville"/>
        </w:rPr>
        <w:t xml:space="preserve"> </w:t>
      </w:r>
      <w:r w:rsidR="00425F81" w:rsidRPr="00C76DE2">
        <w:rPr>
          <w:rFonts w:ascii="Baskerville" w:hAnsi="Baskerville"/>
        </w:rPr>
        <w:t>making</w:t>
      </w:r>
      <w:r w:rsidR="003C14BB">
        <w:rPr>
          <w:rFonts w:ascii="Baskerville" w:hAnsi="Baskerville"/>
        </w:rPr>
        <w:t>,</w:t>
      </w:r>
      <w:r w:rsidR="00425F81" w:rsidRPr="00C76DE2">
        <w:rPr>
          <w:rFonts w:ascii="Baskerville" w:hAnsi="Baskerville"/>
        </w:rPr>
        <w:t xml:space="preserve"> a more immediate involvement with </w:t>
      </w:r>
      <w:r w:rsidR="00276A42" w:rsidRPr="00C76DE2">
        <w:rPr>
          <w:rFonts w:ascii="Baskerville" w:hAnsi="Baskerville"/>
        </w:rPr>
        <w:t xml:space="preserve">emerging </w:t>
      </w:r>
      <w:r w:rsidR="00425F81" w:rsidRPr="00C76DE2">
        <w:rPr>
          <w:rFonts w:ascii="Baskerville" w:hAnsi="Baskerville"/>
        </w:rPr>
        <w:t>events</w:t>
      </w:r>
      <w:r w:rsidR="00276A42" w:rsidRPr="00C76DE2">
        <w:rPr>
          <w:rFonts w:ascii="Baskerville" w:hAnsi="Baskerville"/>
        </w:rPr>
        <w:t xml:space="preserve"> </w:t>
      </w:r>
      <w:r w:rsidR="00425F81" w:rsidRPr="00C76DE2">
        <w:rPr>
          <w:rFonts w:ascii="Baskerville" w:hAnsi="Baskerville"/>
        </w:rPr>
        <w:t>become</w:t>
      </w:r>
      <w:r w:rsidR="00215A32">
        <w:rPr>
          <w:rFonts w:ascii="Baskerville" w:hAnsi="Baskerville"/>
        </w:rPr>
        <w:t>s</w:t>
      </w:r>
      <w:r w:rsidR="00425F81" w:rsidRPr="00C76DE2">
        <w:rPr>
          <w:rFonts w:ascii="Baskerville" w:hAnsi="Baskerville"/>
        </w:rPr>
        <w:t xml:space="preserve"> </w:t>
      </w:r>
      <w:r w:rsidR="00B53B73" w:rsidRPr="00C76DE2">
        <w:rPr>
          <w:rFonts w:ascii="Baskerville" w:hAnsi="Baskerville"/>
        </w:rPr>
        <w:t xml:space="preserve">articulated as </w:t>
      </w:r>
      <w:r w:rsidRPr="00C76DE2">
        <w:rPr>
          <w:rFonts w:ascii="Baskerville" w:hAnsi="Baskerville"/>
        </w:rPr>
        <w:t>a condition of</w:t>
      </w:r>
      <w:r w:rsidR="00A16232" w:rsidRPr="00C76DE2">
        <w:rPr>
          <w:rFonts w:ascii="Baskerville" w:hAnsi="Baskerville"/>
        </w:rPr>
        <w:t xml:space="preserve"> judgment </w:t>
      </w:r>
      <w:r w:rsidR="0057575E" w:rsidRPr="00C76DE2">
        <w:rPr>
          <w:rFonts w:ascii="Baskerville" w:hAnsi="Baskerville"/>
        </w:rPr>
        <w:t>(Holt, 2018)</w:t>
      </w:r>
      <w:r w:rsidR="00276A42" w:rsidRPr="00C76DE2">
        <w:rPr>
          <w:rFonts w:ascii="Baskerville" w:hAnsi="Baskerville"/>
        </w:rPr>
        <w:t xml:space="preserve"> as found in </w:t>
      </w:r>
      <w:r w:rsidR="00850D7B" w:rsidRPr="00DE635D">
        <w:rPr>
          <w:rFonts w:ascii="Baskerville" w:hAnsi="Baskerville"/>
        </w:rPr>
        <w:t>unfolding rationality (Quattrone, 2015</w:t>
      </w:r>
      <w:r w:rsidR="00276A42" w:rsidRPr="00C76DE2">
        <w:rPr>
          <w:rFonts w:ascii="Baskerville" w:hAnsi="Baskerville"/>
        </w:rPr>
        <w:t>),</w:t>
      </w:r>
      <w:r w:rsidR="0057575E" w:rsidRPr="00C76DE2">
        <w:rPr>
          <w:rFonts w:ascii="Baskerville" w:hAnsi="Baskerville"/>
          <w:i/>
          <w:color w:val="000000" w:themeColor="text1"/>
        </w:rPr>
        <w:t xml:space="preserve"> phronesis</w:t>
      </w:r>
      <w:r w:rsidR="00D22A66" w:rsidRPr="00F5277D">
        <w:rPr>
          <w:rFonts w:ascii="Baskerville" w:hAnsi="Baskerville"/>
          <w:color w:val="000000" w:themeColor="text1"/>
        </w:rPr>
        <w:t xml:space="preserve"> (</w:t>
      </w:r>
      <w:r w:rsidR="00D22A66" w:rsidRPr="00F5277D">
        <w:rPr>
          <w:rFonts w:ascii="Baskerville" w:hAnsi="Baskerville"/>
        </w:rPr>
        <w:t>Clegg &amp; Ross-Smith 2003</w:t>
      </w:r>
      <w:r w:rsidR="00B53B73" w:rsidRPr="00C76DE2">
        <w:rPr>
          <w:rFonts w:ascii="Baskerville" w:hAnsi="Baskerville"/>
        </w:rPr>
        <w:t xml:space="preserve">; </w:t>
      </w:r>
      <w:r w:rsidR="00D22A66" w:rsidRPr="00C76DE2">
        <w:rPr>
          <w:rFonts w:ascii="Baskerville" w:hAnsi="Baskerville"/>
        </w:rPr>
        <w:t>Shotter &amp; Tsoukas, 2014)</w:t>
      </w:r>
      <w:r w:rsidR="00B53B73" w:rsidRPr="00C76DE2">
        <w:rPr>
          <w:rFonts w:ascii="Baskerville" w:hAnsi="Baskerville"/>
        </w:rPr>
        <w:t xml:space="preserve">, wisdom (Kessler </w:t>
      </w:r>
      <w:r w:rsidR="00F82261">
        <w:rPr>
          <w:rFonts w:ascii="Baskerville" w:hAnsi="Baskerville"/>
        </w:rPr>
        <w:t>&amp;</w:t>
      </w:r>
      <w:r w:rsidR="00B53B73" w:rsidRPr="00C76DE2">
        <w:rPr>
          <w:rFonts w:ascii="Baskerville" w:hAnsi="Baskerville"/>
        </w:rPr>
        <w:t xml:space="preserve"> Bailey, 2007; </w:t>
      </w:r>
      <w:r w:rsidR="002579BB" w:rsidRPr="00C76DE2">
        <w:rPr>
          <w:rFonts w:ascii="Baskerville" w:hAnsi="Baskerville"/>
        </w:rPr>
        <w:t>Nonaka, et al</w:t>
      </w:r>
      <w:r w:rsidR="00215A32">
        <w:rPr>
          <w:rFonts w:ascii="Baskerville" w:hAnsi="Baskerville"/>
        </w:rPr>
        <w:t>.</w:t>
      </w:r>
      <w:r w:rsidR="002579BB" w:rsidRPr="00C76DE2">
        <w:rPr>
          <w:rFonts w:ascii="Baskerville" w:hAnsi="Baskerville"/>
        </w:rPr>
        <w:t xml:space="preserve"> 2014</w:t>
      </w:r>
      <w:r w:rsidR="00067812" w:rsidRPr="00C76DE2">
        <w:rPr>
          <w:rFonts w:ascii="Baskerville" w:hAnsi="Baskerville"/>
        </w:rPr>
        <w:t>;</w:t>
      </w:r>
      <w:r w:rsidR="00215A32">
        <w:rPr>
          <w:rFonts w:ascii="Baskerville" w:hAnsi="Baskerville"/>
        </w:rPr>
        <w:t xml:space="preserve"> </w:t>
      </w:r>
      <w:r w:rsidR="00B53B73" w:rsidRPr="00C76DE2">
        <w:rPr>
          <w:rFonts w:ascii="Baskerville" w:hAnsi="Baskerville"/>
          <w:color w:val="000000" w:themeColor="text1"/>
        </w:rPr>
        <w:t>Rhee, 2010</w:t>
      </w:r>
      <w:r w:rsidR="00B53B73" w:rsidRPr="00C76DE2">
        <w:rPr>
          <w:rFonts w:ascii="Baskerville" w:hAnsi="Baskerville"/>
        </w:rPr>
        <w:t>)</w:t>
      </w:r>
      <w:r w:rsidRPr="00C76DE2">
        <w:rPr>
          <w:rFonts w:ascii="Baskerville" w:hAnsi="Baskerville"/>
        </w:rPr>
        <w:t xml:space="preserve">, </w:t>
      </w:r>
      <w:r w:rsidR="0057575E" w:rsidRPr="00C76DE2">
        <w:rPr>
          <w:rFonts w:ascii="Baskerville" w:hAnsi="Baskerville"/>
          <w:color w:val="000000" w:themeColor="text1"/>
        </w:rPr>
        <w:t>practical reason (Hibbert et al., 2017</w:t>
      </w:r>
      <w:r w:rsidR="00C53A8E" w:rsidRPr="00C76DE2">
        <w:rPr>
          <w:rFonts w:ascii="Baskerville" w:hAnsi="Baskerville"/>
          <w:color w:val="000000" w:themeColor="text1"/>
        </w:rPr>
        <w:t>)</w:t>
      </w:r>
      <w:r w:rsidR="00CA267A" w:rsidRPr="00C76DE2">
        <w:rPr>
          <w:rFonts w:ascii="Baskerville" w:hAnsi="Baskerville"/>
          <w:color w:val="000000" w:themeColor="text1"/>
        </w:rPr>
        <w:t>,</w:t>
      </w:r>
      <w:r w:rsidR="00276A42" w:rsidRPr="00C76DE2">
        <w:rPr>
          <w:rFonts w:ascii="Baskerville" w:hAnsi="Baskerville"/>
          <w:color w:val="000000" w:themeColor="text1"/>
        </w:rPr>
        <w:t xml:space="preserve"> performative praxis (Cabantous </w:t>
      </w:r>
      <w:r w:rsidR="00B11EC2">
        <w:rPr>
          <w:rFonts w:ascii="Baskerville" w:hAnsi="Baskerville"/>
          <w:color w:val="000000" w:themeColor="text1"/>
        </w:rPr>
        <w:t>&amp;</w:t>
      </w:r>
      <w:r w:rsidR="00276A42" w:rsidRPr="00C76DE2">
        <w:rPr>
          <w:rFonts w:ascii="Baskerville" w:hAnsi="Baskerville"/>
          <w:color w:val="000000" w:themeColor="text1"/>
        </w:rPr>
        <w:t xml:space="preserve"> Gond, 2011), </w:t>
      </w:r>
      <w:r w:rsidR="00294E54" w:rsidRPr="00C76DE2">
        <w:rPr>
          <w:rFonts w:ascii="Baskerville" w:hAnsi="Baskerville"/>
          <w:color w:val="000000" w:themeColor="text1"/>
        </w:rPr>
        <w:t xml:space="preserve"> </w:t>
      </w:r>
      <w:r w:rsidR="004A3FBE" w:rsidRPr="00C76DE2">
        <w:rPr>
          <w:rFonts w:ascii="Baskerville" w:hAnsi="Baskerville"/>
          <w:i/>
        </w:rPr>
        <w:t xml:space="preserve">metis </w:t>
      </w:r>
      <w:r w:rsidR="004A3FBE" w:rsidRPr="00C76DE2">
        <w:rPr>
          <w:rFonts w:ascii="Baskerville" w:hAnsi="Baskerville"/>
        </w:rPr>
        <w:t>(Mackay et al</w:t>
      </w:r>
      <w:r w:rsidR="00651433">
        <w:rPr>
          <w:rFonts w:ascii="Baskerville" w:hAnsi="Baskerville"/>
        </w:rPr>
        <w:t>.</w:t>
      </w:r>
      <w:r w:rsidR="004A3FBE" w:rsidRPr="00C76DE2">
        <w:rPr>
          <w:rFonts w:ascii="Baskerville" w:hAnsi="Baskerville"/>
        </w:rPr>
        <w:t xml:space="preserve">, 2014), </w:t>
      </w:r>
      <w:r w:rsidR="00294E54" w:rsidRPr="00C76DE2">
        <w:rPr>
          <w:rFonts w:ascii="Baskerville" w:hAnsi="Baskerville"/>
          <w:color w:val="000000" w:themeColor="text1"/>
        </w:rPr>
        <w:t>design thinking (Glen et al</w:t>
      </w:r>
      <w:r w:rsidR="00651433">
        <w:rPr>
          <w:rFonts w:ascii="Baskerville" w:hAnsi="Baskerville"/>
          <w:color w:val="000000" w:themeColor="text1"/>
        </w:rPr>
        <w:t>.</w:t>
      </w:r>
      <w:r w:rsidR="00294E54" w:rsidRPr="00C76DE2">
        <w:rPr>
          <w:rFonts w:ascii="Baskerville" w:hAnsi="Baskerville"/>
          <w:color w:val="000000" w:themeColor="text1"/>
        </w:rPr>
        <w:t>, 2014)</w:t>
      </w:r>
      <w:r w:rsidR="003C14BB">
        <w:rPr>
          <w:rFonts w:ascii="Baskerville" w:hAnsi="Baskerville"/>
          <w:color w:val="000000" w:themeColor="text1"/>
        </w:rPr>
        <w:t>,</w:t>
      </w:r>
      <w:r w:rsidR="00276A42" w:rsidRPr="00C76DE2">
        <w:rPr>
          <w:rFonts w:ascii="Baskerville" w:hAnsi="Baskerville"/>
          <w:color w:val="000000" w:themeColor="text1"/>
        </w:rPr>
        <w:t xml:space="preserve"> and </w:t>
      </w:r>
      <w:r w:rsidR="00276A42" w:rsidRPr="00C76DE2">
        <w:rPr>
          <w:rFonts w:ascii="Baskerville" w:hAnsi="Baskerville"/>
        </w:rPr>
        <w:t xml:space="preserve">bounded </w:t>
      </w:r>
      <w:r w:rsidR="00892DAF" w:rsidRPr="00C76DE2">
        <w:rPr>
          <w:rFonts w:ascii="Baskerville" w:hAnsi="Baskerville"/>
        </w:rPr>
        <w:t>emotional</w:t>
      </w:r>
      <w:r w:rsidR="00276A42" w:rsidRPr="00C76DE2">
        <w:rPr>
          <w:rFonts w:ascii="Baskerville" w:hAnsi="Baskerville"/>
        </w:rPr>
        <w:t xml:space="preserve">ity (Mumby </w:t>
      </w:r>
      <w:r w:rsidR="00B11EC2">
        <w:rPr>
          <w:rFonts w:ascii="Baskerville" w:hAnsi="Baskerville"/>
        </w:rPr>
        <w:t>&amp;</w:t>
      </w:r>
      <w:r w:rsidR="00276A42" w:rsidRPr="00C76DE2">
        <w:rPr>
          <w:rFonts w:ascii="Baskerville" w:hAnsi="Baskerville"/>
        </w:rPr>
        <w:t xml:space="preserve"> Putnam, 1992)</w:t>
      </w:r>
      <w:r w:rsidR="00B53B73" w:rsidRPr="00C76DE2">
        <w:rPr>
          <w:rFonts w:ascii="Baskerville" w:hAnsi="Baskerville"/>
        </w:rPr>
        <w:t>.</w:t>
      </w:r>
      <w:r w:rsidR="0057575E" w:rsidRPr="00C76DE2">
        <w:rPr>
          <w:rFonts w:ascii="Baskerville" w:hAnsi="Baskerville"/>
        </w:rPr>
        <w:t xml:space="preserve"> </w:t>
      </w:r>
    </w:p>
    <w:p w14:paraId="772559D3" w14:textId="77777777" w:rsidR="00984AB0" w:rsidRPr="00C76DE2" w:rsidRDefault="005D2CD2" w:rsidP="003C3838">
      <w:pPr>
        <w:spacing w:line="360" w:lineRule="auto"/>
        <w:rPr>
          <w:rFonts w:ascii="Baskerville" w:hAnsi="Baskerville"/>
        </w:rPr>
      </w:pPr>
      <w:r w:rsidRPr="00C76DE2">
        <w:rPr>
          <w:rFonts w:ascii="Baskerville" w:hAnsi="Baskerville"/>
        </w:rPr>
        <w:t xml:space="preserve"> </w:t>
      </w:r>
    </w:p>
    <w:p w14:paraId="6EF3DE0C" w14:textId="6EB64FFD" w:rsidR="005028AF" w:rsidRPr="00C76DE2" w:rsidRDefault="005D2CD2" w:rsidP="003C3838">
      <w:pPr>
        <w:spacing w:line="360" w:lineRule="auto"/>
        <w:rPr>
          <w:rFonts w:ascii="Baskerville" w:hAnsi="Baskerville"/>
        </w:rPr>
      </w:pPr>
      <w:r w:rsidRPr="00C76DE2">
        <w:rPr>
          <w:rFonts w:ascii="Baskerville" w:hAnsi="Baskerville"/>
        </w:rPr>
        <w:t xml:space="preserve">Some even suggest the abdication of rationality altogether, </w:t>
      </w:r>
      <w:r w:rsidR="00A16232" w:rsidRPr="00C76DE2">
        <w:rPr>
          <w:rFonts w:ascii="Baskerville" w:hAnsi="Baskerville"/>
        </w:rPr>
        <w:t xml:space="preserve">instead entertaining </w:t>
      </w:r>
      <w:r w:rsidR="00F82261">
        <w:rPr>
          <w:rFonts w:ascii="Baskerville" w:hAnsi="Baskerville"/>
        </w:rPr>
        <w:t>“</w:t>
      </w:r>
      <w:r w:rsidR="005028AF" w:rsidRPr="00C76DE2">
        <w:rPr>
          <w:rFonts w:ascii="Baskerville" w:hAnsi="Baskerville"/>
        </w:rPr>
        <w:t>absurdity</w:t>
      </w:r>
      <w:r w:rsidR="00F82261">
        <w:rPr>
          <w:rFonts w:ascii="Baskerville" w:hAnsi="Baskerville"/>
        </w:rPr>
        <w:t>,”</w:t>
      </w:r>
      <w:r w:rsidR="005028AF" w:rsidRPr="00C76DE2">
        <w:rPr>
          <w:rFonts w:ascii="Baskerville" w:hAnsi="Baskerville"/>
        </w:rPr>
        <w:t xml:space="preserve"> </w:t>
      </w:r>
      <w:r w:rsidR="00F82261">
        <w:rPr>
          <w:rFonts w:ascii="Baskerville" w:hAnsi="Baskerville"/>
        </w:rPr>
        <w:t>“</w:t>
      </w:r>
      <w:r w:rsidR="005028AF" w:rsidRPr="00C76DE2">
        <w:rPr>
          <w:rFonts w:ascii="Baskerville" w:hAnsi="Baskerville"/>
        </w:rPr>
        <w:t>play</w:t>
      </w:r>
      <w:r w:rsidR="00F82261">
        <w:rPr>
          <w:rFonts w:ascii="Baskerville" w:hAnsi="Baskerville"/>
        </w:rPr>
        <w:t>,”</w:t>
      </w:r>
      <w:r w:rsidR="005028AF" w:rsidRPr="00C76DE2">
        <w:rPr>
          <w:rFonts w:ascii="Baskerville" w:hAnsi="Baskerville"/>
        </w:rPr>
        <w:t xml:space="preserve"> </w:t>
      </w:r>
      <w:r w:rsidR="00F82261">
        <w:rPr>
          <w:rFonts w:ascii="Baskerville" w:hAnsi="Baskerville"/>
        </w:rPr>
        <w:t>“</w:t>
      </w:r>
      <w:r w:rsidR="005028AF" w:rsidRPr="00C76DE2">
        <w:rPr>
          <w:rFonts w:ascii="Baskerville" w:hAnsi="Baskerville"/>
        </w:rPr>
        <w:t>luck</w:t>
      </w:r>
      <w:r w:rsidR="00F82261">
        <w:rPr>
          <w:rFonts w:ascii="Baskerville" w:hAnsi="Baskerville"/>
        </w:rPr>
        <w:t>,”</w:t>
      </w:r>
      <w:r w:rsidR="005028AF" w:rsidRPr="00C76DE2">
        <w:rPr>
          <w:rFonts w:ascii="Baskerville" w:hAnsi="Baskerville"/>
        </w:rPr>
        <w:t xml:space="preserve"> </w:t>
      </w:r>
      <w:r w:rsidR="00F82261">
        <w:rPr>
          <w:rFonts w:ascii="Baskerville" w:hAnsi="Baskerville"/>
        </w:rPr>
        <w:t>“</w:t>
      </w:r>
      <w:r w:rsidR="005028AF" w:rsidRPr="00C76DE2">
        <w:rPr>
          <w:rFonts w:ascii="Baskerville" w:hAnsi="Baskerville"/>
        </w:rPr>
        <w:t>spirituality</w:t>
      </w:r>
      <w:r w:rsidR="00F82261">
        <w:rPr>
          <w:rFonts w:ascii="Baskerville" w:hAnsi="Baskerville"/>
        </w:rPr>
        <w:t>,”</w:t>
      </w:r>
      <w:r w:rsidR="005028AF" w:rsidRPr="00C76DE2">
        <w:rPr>
          <w:rFonts w:ascii="Baskerville" w:hAnsi="Baskerville"/>
        </w:rPr>
        <w:t xml:space="preserve"> or </w:t>
      </w:r>
      <w:r w:rsidR="00F82261">
        <w:rPr>
          <w:rFonts w:ascii="Baskerville" w:hAnsi="Baskerville"/>
        </w:rPr>
        <w:t>“</w:t>
      </w:r>
      <w:r w:rsidR="005028AF" w:rsidRPr="00C76DE2">
        <w:rPr>
          <w:rFonts w:ascii="Baskerville" w:hAnsi="Baskerville"/>
        </w:rPr>
        <w:t>mindfulness</w:t>
      </w:r>
      <w:r w:rsidR="00F82261">
        <w:rPr>
          <w:rFonts w:ascii="Baskerville" w:hAnsi="Baskerville"/>
        </w:rPr>
        <w:t>”</w:t>
      </w:r>
      <w:r w:rsidR="005028AF" w:rsidRPr="00C76DE2">
        <w:rPr>
          <w:rFonts w:ascii="Baskerville" w:hAnsi="Baskerville"/>
        </w:rPr>
        <w:t xml:space="preserve"> (Wagner 1978; Gebauer 2012; Izak 2015; Newark, 2017)</w:t>
      </w:r>
      <w:r w:rsidR="00BC5946" w:rsidRPr="00C76DE2">
        <w:rPr>
          <w:rFonts w:ascii="Baskerville" w:hAnsi="Baskerville"/>
        </w:rPr>
        <w:t xml:space="preserve">; non-rational immediate action based on </w:t>
      </w:r>
      <w:r w:rsidR="00F82261">
        <w:rPr>
          <w:rFonts w:ascii="Baskerville" w:hAnsi="Baskerville"/>
        </w:rPr>
        <w:t>“enthusiasm,”</w:t>
      </w:r>
      <w:r w:rsidR="00BC5946" w:rsidRPr="00C76DE2">
        <w:rPr>
          <w:rFonts w:ascii="Baskerville" w:hAnsi="Baskerville"/>
        </w:rPr>
        <w:t xml:space="preserve"> </w:t>
      </w:r>
      <w:r w:rsidR="00F82261">
        <w:rPr>
          <w:rFonts w:ascii="Baskerville" w:hAnsi="Baskerville"/>
        </w:rPr>
        <w:t>“</w:t>
      </w:r>
      <w:r w:rsidR="00BC5946" w:rsidRPr="00C76DE2">
        <w:rPr>
          <w:rFonts w:ascii="Baskerville" w:hAnsi="Baskerville"/>
        </w:rPr>
        <w:t>confidence</w:t>
      </w:r>
      <w:r w:rsidR="00F82261">
        <w:rPr>
          <w:rFonts w:ascii="Baskerville" w:hAnsi="Baskerville"/>
        </w:rPr>
        <w:t>,”</w:t>
      </w:r>
      <w:r w:rsidR="00BC5946" w:rsidRPr="00C76DE2">
        <w:rPr>
          <w:rFonts w:ascii="Baskerville" w:hAnsi="Baskerville"/>
        </w:rPr>
        <w:t xml:space="preserve"> and </w:t>
      </w:r>
      <w:r w:rsidR="00F82261">
        <w:rPr>
          <w:rFonts w:ascii="Baskerville" w:hAnsi="Baskerville"/>
        </w:rPr>
        <w:t>“</w:t>
      </w:r>
      <w:r w:rsidR="00BC5946" w:rsidRPr="00C76DE2">
        <w:rPr>
          <w:rFonts w:ascii="Baskerville" w:hAnsi="Baskerville"/>
        </w:rPr>
        <w:t>improvisation</w:t>
      </w:r>
      <w:r w:rsidR="00F82261">
        <w:rPr>
          <w:rFonts w:ascii="Baskerville" w:hAnsi="Baskerville"/>
        </w:rPr>
        <w:t>,”</w:t>
      </w:r>
      <w:r w:rsidR="00BC5946" w:rsidRPr="00C76DE2">
        <w:rPr>
          <w:rFonts w:ascii="Baskerville" w:hAnsi="Baskerville"/>
        </w:rPr>
        <w:t xml:space="preserve"> (Cunha, et al 2015); bricolage</w:t>
      </w:r>
      <w:r w:rsidR="00E20C2A" w:rsidRPr="00C76DE2">
        <w:rPr>
          <w:rFonts w:ascii="Baskerville" w:hAnsi="Baskerville"/>
        </w:rPr>
        <w:t xml:space="preserve">, </w:t>
      </w:r>
      <w:r w:rsidR="00BC5946" w:rsidRPr="00C76DE2">
        <w:rPr>
          <w:rFonts w:ascii="Baskerville" w:hAnsi="Baskerville"/>
        </w:rPr>
        <w:t xml:space="preserve">practical coping (Dey </w:t>
      </w:r>
      <w:r w:rsidR="00B11EC2">
        <w:rPr>
          <w:rFonts w:ascii="Baskerville" w:hAnsi="Baskerville"/>
        </w:rPr>
        <w:t>&amp;</w:t>
      </w:r>
      <w:r w:rsidR="00B11EC2" w:rsidRPr="00C76DE2">
        <w:rPr>
          <w:rFonts w:ascii="Baskerville" w:hAnsi="Baskerville"/>
        </w:rPr>
        <w:t xml:space="preserve"> </w:t>
      </w:r>
      <w:r w:rsidR="00BC5946" w:rsidRPr="00C76DE2">
        <w:rPr>
          <w:rFonts w:ascii="Baskerville" w:hAnsi="Baskerville"/>
        </w:rPr>
        <w:t>Mason, 2018)</w:t>
      </w:r>
      <w:r w:rsidR="009C6A40" w:rsidRPr="00DE635D">
        <w:rPr>
          <w:rFonts w:ascii="Baskerville" w:hAnsi="Baskerville"/>
        </w:rPr>
        <w:t>;</w:t>
      </w:r>
      <w:r w:rsidR="00E20C2A" w:rsidRPr="00C76DE2">
        <w:rPr>
          <w:rFonts w:ascii="Baskerville" w:hAnsi="Baskerville"/>
        </w:rPr>
        <w:t xml:space="preserve"> and </w:t>
      </w:r>
      <w:r w:rsidR="009C6A40" w:rsidRPr="00DE635D">
        <w:rPr>
          <w:rFonts w:ascii="Baskerville" w:hAnsi="Baskerville"/>
        </w:rPr>
        <w:t xml:space="preserve">managing as </w:t>
      </w:r>
      <w:r w:rsidR="00E20C2A" w:rsidRPr="00C76DE2">
        <w:rPr>
          <w:rFonts w:ascii="Baskerville" w:hAnsi="Baskerville"/>
        </w:rPr>
        <w:t>art and craft (Mint</w:t>
      </w:r>
      <w:r w:rsidR="00C0749C">
        <w:rPr>
          <w:rFonts w:ascii="Baskerville" w:hAnsi="Baskerville"/>
        </w:rPr>
        <w:t>z</w:t>
      </w:r>
      <w:r w:rsidR="00E20C2A" w:rsidRPr="00C76DE2">
        <w:rPr>
          <w:rFonts w:ascii="Baskerville" w:hAnsi="Baskerville"/>
        </w:rPr>
        <w:t>berg, 2004)</w:t>
      </w:r>
      <w:r w:rsidR="009C6A40" w:rsidRPr="00DE635D">
        <w:rPr>
          <w:rFonts w:ascii="Baskerville" w:hAnsi="Baskerville"/>
        </w:rPr>
        <w:t>. Others suggest</w:t>
      </w:r>
      <w:r w:rsidR="00BC5946" w:rsidRPr="00C76DE2">
        <w:rPr>
          <w:rFonts w:ascii="Baskerville" w:hAnsi="Baskerville"/>
        </w:rPr>
        <w:t xml:space="preserve"> simple rules associated with agility (Sull </w:t>
      </w:r>
      <w:r w:rsidR="00B11EC2">
        <w:rPr>
          <w:rFonts w:ascii="Baskerville" w:hAnsi="Baskerville"/>
        </w:rPr>
        <w:t>&amp;</w:t>
      </w:r>
      <w:r w:rsidR="00B11EC2" w:rsidRPr="00C76DE2">
        <w:rPr>
          <w:rFonts w:ascii="Baskerville" w:hAnsi="Baskerville"/>
        </w:rPr>
        <w:t xml:space="preserve"> </w:t>
      </w:r>
      <w:r w:rsidR="00BC5946" w:rsidRPr="00C76DE2">
        <w:rPr>
          <w:rFonts w:ascii="Baskerville" w:hAnsi="Baskerville"/>
        </w:rPr>
        <w:t>Eisenhardt, 2012) a</w:t>
      </w:r>
      <w:r w:rsidR="005028AF" w:rsidRPr="00F5277D">
        <w:rPr>
          <w:rFonts w:ascii="Baskerville" w:hAnsi="Baskerville"/>
        </w:rPr>
        <w:t>s</w:t>
      </w:r>
      <w:r w:rsidR="009C6A40" w:rsidRPr="00DE635D">
        <w:rPr>
          <w:rFonts w:ascii="Baskerville" w:hAnsi="Baskerville"/>
        </w:rPr>
        <w:t xml:space="preserve"> a</w:t>
      </w:r>
      <w:r w:rsidR="005028AF" w:rsidRPr="00C76DE2">
        <w:rPr>
          <w:rFonts w:ascii="Baskerville" w:hAnsi="Baskerville"/>
        </w:rPr>
        <w:t xml:space="preserve"> more appropriate modus </w:t>
      </w:r>
      <w:r w:rsidR="00BC5946" w:rsidRPr="00C76DE2">
        <w:rPr>
          <w:rFonts w:ascii="Baskerville" w:hAnsi="Baskerville"/>
        </w:rPr>
        <w:t xml:space="preserve">operandi for management practice. </w:t>
      </w:r>
    </w:p>
    <w:p w14:paraId="1C9A6FDE" w14:textId="2C6CD1A5" w:rsidR="00FB0660" w:rsidRPr="00C76DE2" w:rsidRDefault="00FB0660" w:rsidP="003C3838">
      <w:pPr>
        <w:spacing w:line="360" w:lineRule="auto"/>
        <w:rPr>
          <w:rFonts w:ascii="Baskerville" w:hAnsi="Baskerville"/>
        </w:rPr>
      </w:pPr>
    </w:p>
    <w:p w14:paraId="65B374F1" w14:textId="2502E753" w:rsidR="00A62699" w:rsidRPr="00F5277D" w:rsidRDefault="00CD6370" w:rsidP="003C3838">
      <w:pPr>
        <w:spacing w:line="360" w:lineRule="auto"/>
        <w:rPr>
          <w:rFonts w:ascii="Baskerville" w:hAnsi="Baskerville"/>
        </w:rPr>
      </w:pPr>
      <w:r>
        <w:rPr>
          <w:rFonts w:ascii="Baskerville" w:hAnsi="Baskerville"/>
        </w:rPr>
        <w:t xml:space="preserve">These concerns for rationality in the context of management </w:t>
      </w:r>
      <w:r w:rsidR="006021F3">
        <w:rPr>
          <w:rFonts w:ascii="Baskerville" w:hAnsi="Baskerville"/>
        </w:rPr>
        <w:t>learning</w:t>
      </w:r>
      <w:r>
        <w:rPr>
          <w:rFonts w:ascii="Baskerville" w:hAnsi="Baskerville"/>
        </w:rPr>
        <w:t xml:space="preserve"> and education are accompanied by current </w:t>
      </w:r>
      <w:r w:rsidR="00A40963">
        <w:rPr>
          <w:rFonts w:ascii="Baskerville" w:hAnsi="Baskerville"/>
        </w:rPr>
        <w:t>developments</w:t>
      </w:r>
      <w:r>
        <w:rPr>
          <w:rFonts w:ascii="Baskerville" w:hAnsi="Baskerville"/>
        </w:rPr>
        <w:t xml:space="preserve"> in the</w:t>
      </w:r>
      <w:r w:rsidR="00A62699" w:rsidRPr="00C76DE2">
        <w:rPr>
          <w:rFonts w:ascii="Baskerville" w:hAnsi="Baskerville"/>
        </w:rPr>
        <w:t xml:space="preserve"> field of philosophy, notably attempts to reconceive and thereby rehabilitate rationality (McDowell</w:t>
      </w:r>
      <w:r w:rsidR="00C810E9">
        <w:rPr>
          <w:rFonts w:ascii="Baskerville" w:hAnsi="Baskerville"/>
        </w:rPr>
        <w:t>,</w:t>
      </w:r>
      <w:r w:rsidR="00A62699" w:rsidRPr="00C76DE2">
        <w:rPr>
          <w:rFonts w:ascii="Baskerville" w:hAnsi="Baskerville"/>
        </w:rPr>
        <w:t xml:space="preserve"> 1996</w:t>
      </w:r>
      <w:r w:rsidR="00E92FBE" w:rsidRPr="00C76DE2">
        <w:rPr>
          <w:rFonts w:ascii="Baskerville" w:hAnsi="Baskerville"/>
        </w:rPr>
        <w:t>; Brandom</w:t>
      </w:r>
      <w:r w:rsidR="00C810E9">
        <w:rPr>
          <w:rFonts w:ascii="Baskerville" w:hAnsi="Baskerville"/>
        </w:rPr>
        <w:t>,</w:t>
      </w:r>
      <w:r w:rsidR="00E92FBE" w:rsidRPr="00C76DE2">
        <w:rPr>
          <w:rFonts w:ascii="Baskerville" w:hAnsi="Baskerville"/>
        </w:rPr>
        <w:t xml:space="preserve"> 1994</w:t>
      </w:r>
      <w:r w:rsidR="00A62699" w:rsidRPr="00C76DE2">
        <w:rPr>
          <w:rFonts w:ascii="Baskerville" w:hAnsi="Baskerville"/>
        </w:rPr>
        <w:t xml:space="preserve">). </w:t>
      </w:r>
      <w:r w:rsidR="00FB1C26">
        <w:rPr>
          <w:rFonts w:ascii="Baskerville" w:hAnsi="Baskerville"/>
        </w:rPr>
        <w:t xml:space="preserve">Whilst </w:t>
      </w:r>
      <w:r w:rsidR="00A62699" w:rsidRPr="00C76DE2">
        <w:rPr>
          <w:rFonts w:ascii="Baskerville" w:hAnsi="Baskerville"/>
        </w:rPr>
        <w:t>the</w:t>
      </w:r>
      <w:r w:rsidR="00E92FBE" w:rsidRPr="00C76DE2">
        <w:rPr>
          <w:rFonts w:ascii="Baskerville" w:hAnsi="Baskerville"/>
        </w:rPr>
        <w:t>se philosophers</w:t>
      </w:r>
      <w:r w:rsidR="00A62699" w:rsidRPr="00C76DE2">
        <w:rPr>
          <w:rFonts w:ascii="Baskerville" w:hAnsi="Baskerville"/>
        </w:rPr>
        <w:t xml:space="preserve"> </w:t>
      </w:r>
      <w:r w:rsidR="00E92FBE" w:rsidRPr="00C76DE2">
        <w:rPr>
          <w:rFonts w:ascii="Baskerville" w:hAnsi="Baskerville"/>
        </w:rPr>
        <w:t xml:space="preserve">agree </w:t>
      </w:r>
      <w:r w:rsidR="00F82261">
        <w:rPr>
          <w:rFonts w:ascii="Baskerville" w:hAnsi="Baskerville"/>
        </w:rPr>
        <w:t>that reason is “non</w:t>
      </w:r>
      <w:r w:rsidR="00A62699" w:rsidRPr="00C76DE2">
        <w:rPr>
          <w:rFonts w:ascii="Baskerville" w:hAnsi="Baskerville"/>
        </w:rPr>
        <w:t>negotiable”</w:t>
      </w:r>
      <w:r w:rsidR="00C0749C">
        <w:rPr>
          <w:rFonts w:ascii="Baskerville" w:hAnsi="Baskerville"/>
        </w:rPr>
        <w:t xml:space="preserve"> (Pinker, 2018)</w:t>
      </w:r>
      <w:r w:rsidR="006021F3">
        <w:rPr>
          <w:rFonts w:ascii="Baskerville" w:hAnsi="Baskerville"/>
        </w:rPr>
        <w:t>,</w:t>
      </w:r>
      <w:r w:rsidR="00A62699" w:rsidRPr="00C76DE2">
        <w:rPr>
          <w:rFonts w:ascii="Baskerville" w:hAnsi="Baskerville"/>
        </w:rPr>
        <w:t xml:space="preserve"> </w:t>
      </w:r>
      <w:r w:rsidR="00B73ED6">
        <w:rPr>
          <w:rFonts w:ascii="Baskerville" w:hAnsi="Baskerville"/>
        </w:rPr>
        <w:t xml:space="preserve">the </w:t>
      </w:r>
      <w:r w:rsidR="00F82261">
        <w:rPr>
          <w:rFonts w:ascii="Baskerville" w:hAnsi="Baskerville"/>
        </w:rPr>
        <w:t>model</w:t>
      </w:r>
      <w:r w:rsidR="00B73ED6" w:rsidRPr="00C76DE2">
        <w:rPr>
          <w:rFonts w:ascii="Baskerville" w:hAnsi="Baskerville"/>
        </w:rPr>
        <w:t>ing</w:t>
      </w:r>
      <w:r w:rsidR="00E92FBE" w:rsidRPr="00C76DE2">
        <w:rPr>
          <w:rFonts w:ascii="Baskerville" w:hAnsi="Baskerville"/>
        </w:rPr>
        <w:t xml:space="preserve"> of reason according to ideals from the natural sciences </w:t>
      </w:r>
      <w:r w:rsidR="00C0749C">
        <w:rPr>
          <w:rFonts w:ascii="Baskerville" w:hAnsi="Baskerville"/>
        </w:rPr>
        <w:t>remains</w:t>
      </w:r>
      <w:r w:rsidR="006021F3">
        <w:rPr>
          <w:rFonts w:ascii="Baskerville" w:hAnsi="Baskerville"/>
        </w:rPr>
        <w:t xml:space="preserve"> </w:t>
      </w:r>
      <w:r w:rsidR="00E92FBE" w:rsidRPr="00C76DE2">
        <w:rPr>
          <w:rFonts w:ascii="Baskerville" w:hAnsi="Baskerville"/>
        </w:rPr>
        <w:t>contested</w:t>
      </w:r>
      <w:r w:rsidR="006021F3">
        <w:rPr>
          <w:rFonts w:ascii="Baskerville" w:hAnsi="Baskerville"/>
        </w:rPr>
        <w:t xml:space="preserve">. </w:t>
      </w:r>
      <w:r w:rsidR="00E92FBE" w:rsidRPr="00C76DE2">
        <w:rPr>
          <w:rFonts w:ascii="Baskerville" w:hAnsi="Baskerville"/>
        </w:rPr>
        <w:t xml:space="preserve">Instead reason </w:t>
      </w:r>
      <w:r w:rsidR="00E255FD">
        <w:rPr>
          <w:rFonts w:ascii="Baskerville" w:hAnsi="Baskerville"/>
        </w:rPr>
        <w:t>may be</w:t>
      </w:r>
      <w:r w:rsidR="00E255FD" w:rsidRPr="00C76DE2">
        <w:rPr>
          <w:rFonts w:ascii="Baskerville" w:hAnsi="Baskerville"/>
        </w:rPr>
        <w:t xml:space="preserve"> </w:t>
      </w:r>
      <w:r w:rsidR="00E92FBE" w:rsidRPr="00C76DE2">
        <w:rPr>
          <w:rFonts w:ascii="Baskerville" w:hAnsi="Baskerville"/>
        </w:rPr>
        <w:t xml:space="preserve">conceived as </w:t>
      </w:r>
      <w:r w:rsidR="00A62699" w:rsidRPr="00C76DE2">
        <w:rPr>
          <w:rFonts w:ascii="Baskerville" w:hAnsi="Baskerville"/>
        </w:rPr>
        <w:t>a practical capacity for self-governance that presupposes training, exercise and cultivation</w:t>
      </w:r>
      <w:r w:rsidR="00E255FD">
        <w:rPr>
          <w:rFonts w:ascii="Baskerville" w:hAnsi="Baskerville"/>
        </w:rPr>
        <w:t xml:space="preserve"> </w:t>
      </w:r>
      <w:r w:rsidR="00253103">
        <w:rPr>
          <w:rFonts w:ascii="Baskerville" w:hAnsi="Baskerville"/>
        </w:rPr>
        <w:t>so as</w:t>
      </w:r>
      <w:r w:rsidR="00C810E9">
        <w:rPr>
          <w:rFonts w:ascii="Baskerville" w:hAnsi="Baskerville"/>
        </w:rPr>
        <w:t xml:space="preserve"> to constitute</w:t>
      </w:r>
      <w:r w:rsidR="00E255FD">
        <w:rPr>
          <w:rFonts w:ascii="Baskerville" w:hAnsi="Baskerville"/>
        </w:rPr>
        <w:t xml:space="preserve"> agency and identity (Korsgaard, 2009). </w:t>
      </w:r>
      <w:r w:rsidR="00A62699" w:rsidRPr="00C76DE2">
        <w:rPr>
          <w:rFonts w:ascii="Baskerville" w:hAnsi="Baskerville"/>
        </w:rPr>
        <w:t>Relatedly,</w:t>
      </w:r>
      <w:r w:rsidR="00EB7164" w:rsidRPr="00C76DE2">
        <w:rPr>
          <w:rFonts w:ascii="Baskerville" w:hAnsi="Baskerville"/>
        </w:rPr>
        <w:t xml:space="preserve"> </w:t>
      </w:r>
      <w:r w:rsidR="00E92FBE" w:rsidRPr="00C76DE2">
        <w:rPr>
          <w:rFonts w:ascii="Baskerville" w:hAnsi="Baskerville"/>
        </w:rPr>
        <w:t>s</w:t>
      </w:r>
      <w:r w:rsidR="00EB7164" w:rsidRPr="00C76DE2">
        <w:rPr>
          <w:rFonts w:ascii="Baskerville" w:hAnsi="Baskerville"/>
        </w:rPr>
        <w:t xml:space="preserve">ome discuss the kind of knowledge </w:t>
      </w:r>
      <w:r w:rsidR="008F3C9E" w:rsidRPr="00C76DE2">
        <w:rPr>
          <w:rFonts w:ascii="Baskerville" w:hAnsi="Baskerville"/>
        </w:rPr>
        <w:t xml:space="preserve">that may be conceived as expressions of </w:t>
      </w:r>
      <w:r w:rsidR="00EB7164" w:rsidRPr="00C76DE2">
        <w:rPr>
          <w:rFonts w:ascii="Baskerville" w:hAnsi="Baskerville"/>
        </w:rPr>
        <w:t>reason and whether the forms of objectivity hitherto regarded as fixed, neutral</w:t>
      </w:r>
      <w:r w:rsidR="00F82261">
        <w:rPr>
          <w:rFonts w:ascii="Baskerville" w:hAnsi="Baskerville"/>
        </w:rPr>
        <w:t>,</w:t>
      </w:r>
      <w:r w:rsidR="00EB7164" w:rsidRPr="00C76DE2">
        <w:rPr>
          <w:rFonts w:ascii="Baskerville" w:hAnsi="Baskerville"/>
        </w:rPr>
        <w:t xml:space="preserve"> and context-free, might be better </w:t>
      </w:r>
      <w:r w:rsidR="00EB7164" w:rsidRPr="00C76DE2">
        <w:rPr>
          <w:rFonts w:ascii="Baskerville" w:hAnsi="Baskerville"/>
        </w:rPr>
        <w:lastRenderedPageBreak/>
        <w:t>understood as entwined with experience and hence with the objects and materials of interpretation (</w:t>
      </w:r>
      <w:r w:rsidR="006B412E" w:rsidRPr="00C76DE2">
        <w:rPr>
          <w:rFonts w:ascii="Baskerville" w:hAnsi="Baskerville"/>
        </w:rPr>
        <w:t>Barad, 2007;</w:t>
      </w:r>
      <w:r w:rsidR="00F5277D">
        <w:rPr>
          <w:rFonts w:ascii="Baskerville" w:hAnsi="Baskerville"/>
        </w:rPr>
        <w:t xml:space="preserve"> </w:t>
      </w:r>
      <w:r w:rsidR="00EB7164" w:rsidRPr="00F5277D">
        <w:rPr>
          <w:rFonts w:ascii="Baskerville" w:hAnsi="Baskerville"/>
        </w:rPr>
        <w:t xml:space="preserve">Figal, 2010; Hibbert, Beech &amp; Seedlock 2017).  </w:t>
      </w:r>
    </w:p>
    <w:p w14:paraId="36E893F5" w14:textId="77777777" w:rsidR="00A62699" w:rsidRPr="00C76DE2" w:rsidRDefault="00A62699" w:rsidP="003C3838">
      <w:pPr>
        <w:spacing w:line="360" w:lineRule="auto"/>
        <w:rPr>
          <w:rFonts w:ascii="Baskerville" w:hAnsi="Baskerville"/>
        </w:rPr>
      </w:pPr>
    </w:p>
    <w:p w14:paraId="6BC254B6" w14:textId="7E8A8EB4" w:rsidR="0063084D" w:rsidRPr="00C76DE2" w:rsidRDefault="00A26E33" w:rsidP="003C3838">
      <w:pPr>
        <w:spacing w:line="360" w:lineRule="auto"/>
        <w:rPr>
          <w:rFonts w:ascii="Baskerville" w:hAnsi="Baskerville"/>
        </w:rPr>
      </w:pPr>
      <w:r w:rsidRPr="00C76DE2">
        <w:rPr>
          <w:rFonts w:ascii="Baskerville" w:hAnsi="Baskerville"/>
        </w:rPr>
        <w:t xml:space="preserve">This </w:t>
      </w:r>
      <w:r w:rsidR="000B2550" w:rsidRPr="00C76DE2">
        <w:rPr>
          <w:rFonts w:ascii="Baskerville" w:hAnsi="Baskerville"/>
        </w:rPr>
        <w:t xml:space="preserve">Special Issue seeks to </w:t>
      </w:r>
      <w:r w:rsidR="00F80DE6" w:rsidRPr="00C76DE2">
        <w:rPr>
          <w:rFonts w:ascii="Baskerville" w:hAnsi="Baskerville"/>
        </w:rPr>
        <w:t>critically engage with this debate. In asking whether</w:t>
      </w:r>
      <w:r w:rsidR="00F82261">
        <w:rPr>
          <w:rFonts w:ascii="Baskerville" w:hAnsi="Baskerville"/>
        </w:rPr>
        <w:t xml:space="preserve"> rational action can be an (or “</w:t>
      </w:r>
      <w:r w:rsidR="00F80DE6" w:rsidRPr="00C76DE2">
        <w:rPr>
          <w:rFonts w:ascii="Baskerville" w:hAnsi="Baskerville"/>
        </w:rPr>
        <w:t>the</w:t>
      </w:r>
      <w:r w:rsidR="00F82261">
        <w:rPr>
          <w:rFonts w:ascii="Baskerville" w:hAnsi="Baskerville"/>
        </w:rPr>
        <w:t>”</w:t>
      </w:r>
      <w:r w:rsidR="00F80DE6" w:rsidRPr="00C76DE2">
        <w:rPr>
          <w:rFonts w:ascii="Baskerville" w:hAnsi="Baskerville"/>
        </w:rPr>
        <w:t xml:space="preserve">) aim for management learning and education, we invite </w:t>
      </w:r>
      <w:r w:rsidR="00F74AFA">
        <w:rPr>
          <w:rFonts w:ascii="Baskerville" w:hAnsi="Baskerville"/>
        </w:rPr>
        <w:t xml:space="preserve">empirical and conceptual </w:t>
      </w:r>
      <w:r w:rsidR="00F80DE6" w:rsidRPr="00C76DE2">
        <w:rPr>
          <w:rFonts w:ascii="Baskerville" w:hAnsi="Baskerville"/>
        </w:rPr>
        <w:t xml:space="preserve">contributions that develop or help reevaluate the persuasiveness of the criticism of the traditional picture of rational management, </w:t>
      </w:r>
      <w:r w:rsidR="00F064E9" w:rsidRPr="00C76DE2">
        <w:rPr>
          <w:rFonts w:ascii="Baskerville" w:hAnsi="Baskerville"/>
        </w:rPr>
        <w:t xml:space="preserve">as well as manuscripts </w:t>
      </w:r>
      <w:r w:rsidR="00F80DE6" w:rsidRPr="00C76DE2">
        <w:rPr>
          <w:rFonts w:ascii="Baskerville" w:hAnsi="Baskerville"/>
        </w:rPr>
        <w:t>reconceiving of rational management, such that it can overcome or circumvent these objections.</w:t>
      </w:r>
      <w:r w:rsidR="00A92663" w:rsidRPr="00C76DE2">
        <w:rPr>
          <w:rFonts w:ascii="Baskerville" w:hAnsi="Baskerville"/>
        </w:rPr>
        <w:t xml:space="preserve"> We are therefore also looking for contributions that explore wider conceptions of reason</w:t>
      </w:r>
      <w:r w:rsidR="00CD2BB8">
        <w:rPr>
          <w:rFonts w:ascii="Baskerville" w:hAnsi="Baskerville"/>
        </w:rPr>
        <w:t xml:space="preserve"> </w:t>
      </w:r>
      <w:r w:rsidR="00A92663" w:rsidRPr="00C76DE2">
        <w:rPr>
          <w:rFonts w:ascii="Baskerville" w:hAnsi="Baskerville"/>
        </w:rPr>
        <w:t xml:space="preserve">which </w:t>
      </w:r>
      <w:r w:rsidR="00CD2BB8">
        <w:rPr>
          <w:rFonts w:ascii="Baskerville" w:hAnsi="Baskerville"/>
        </w:rPr>
        <w:t>develop</w:t>
      </w:r>
      <w:r w:rsidR="00A92663" w:rsidRPr="00C76DE2">
        <w:rPr>
          <w:rFonts w:ascii="Baskerville" w:hAnsi="Baskerville"/>
        </w:rPr>
        <w:t xml:space="preserve"> a fuller and more embodied </w:t>
      </w:r>
      <w:r w:rsidR="00A31AE8" w:rsidRPr="00C76DE2">
        <w:rPr>
          <w:rFonts w:ascii="Baskerville" w:hAnsi="Baskerville"/>
        </w:rPr>
        <w:t xml:space="preserve">understanding </w:t>
      </w:r>
      <w:r w:rsidR="00A92663" w:rsidRPr="00C76DE2">
        <w:rPr>
          <w:rFonts w:ascii="Baskerville" w:hAnsi="Baskerville"/>
        </w:rPr>
        <w:t>of human conduct</w:t>
      </w:r>
      <w:r w:rsidR="001F0E5C" w:rsidRPr="00C76DE2">
        <w:rPr>
          <w:rFonts w:ascii="Baskerville" w:hAnsi="Baskerville"/>
        </w:rPr>
        <w:t xml:space="preserve"> in the context of management learning and education</w:t>
      </w:r>
      <w:r w:rsidR="00A92663" w:rsidRPr="00C76DE2">
        <w:rPr>
          <w:rFonts w:ascii="Baskerville" w:hAnsi="Baskerville"/>
        </w:rPr>
        <w:t xml:space="preserve">. </w:t>
      </w:r>
      <w:r w:rsidR="0063084D" w:rsidRPr="00C76DE2">
        <w:rPr>
          <w:rFonts w:ascii="Baskerville" w:hAnsi="Baskerville"/>
        </w:rPr>
        <w:t xml:space="preserve">In asking how rational managers and workplaces may be cultivated, we </w:t>
      </w:r>
      <w:r w:rsidR="00BE6E2E" w:rsidRPr="00C76DE2">
        <w:rPr>
          <w:rFonts w:ascii="Baskerville" w:hAnsi="Baskerville"/>
        </w:rPr>
        <w:t xml:space="preserve">also invite papers that </w:t>
      </w:r>
      <w:r w:rsidR="001F0E5C" w:rsidRPr="00C76DE2">
        <w:rPr>
          <w:rFonts w:ascii="Baskerville" w:hAnsi="Baskerville"/>
        </w:rPr>
        <w:t xml:space="preserve">develop learning and education strategies or pedagogies. </w:t>
      </w:r>
    </w:p>
    <w:p w14:paraId="1938CBBF" w14:textId="77777777" w:rsidR="00A92663" w:rsidRPr="00C76DE2" w:rsidRDefault="00A92663" w:rsidP="003C3838">
      <w:pPr>
        <w:spacing w:line="360" w:lineRule="auto"/>
        <w:rPr>
          <w:rFonts w:ascii="Baskerville" w:hAnsi="Baskerville"/>
        </w:rPr>
      </w:pPr>
    </w:p>
    <w:p w14:paraId="32ED1B28" w14:textId="446365A2" w:rsidR="00526E28" w:rsidRPr="00C76DE2" w:rsidRDefault="00F82261" w:rsidP="003C3838">
      <w:pPr>
        <w:spacing w:line="360" w:lineRule="auto"/>
        <w:rPr>
          <w:rFonts w:ascii="Baskerville" w:hAnsi="Baskerville"/>
        </w:rPr>
      </w:pPr>
      <w:r>
        <w:rPr>
          <w:rFonts w:ascii="Baskerville" w:hAnsi="Baskerville"/>
        </w:rPr>
        <w:t>One avenue toward</w:t>
      </w:r>
      <w:r w:rsidR="00F80DE6" w:rsidRPr="00C76DE2">
        <w:rPr>
          <w:rFonts w:ascii="Baskerville" w:hAnsi="Baskerville"/>
        </w:rPr>
        <w:t xml:space="preserve"> understanding the prominence of the procedural picture within management and strategy is thus to engage with philosophical sources of inspirations for the paradigm of rational decision</w:t>
      </w:r>
      <w:r>
        <w:rPr>
          <w:rFonts w:ascii="Baskerville" w:hAnsi="Baskerville"/>
        </w:rPr>
        <w:t xml:space="preserve"> </w:t>
      </w:r>
      <w:r w:rsidR="00F80DE6" w:rsidRPr="00C76DE2">
        <w:rPr>
          <w:rFonts w:ascii="Baskerville" w:hAnsi="Baskerville"/>
        </w:rPr>
        <w:t xml:space="preserve">making within management. For example, Donald Davidson’s </w:t>
      </w:r>
      <w:r w:rsidR="00BE0DF1" w:rsidRPr="00C76DE2">
        <w:rPr>
          <w:rFonts w:ascii="Baskerville" w:hAnsi="Baskerville"/>
        </w:rPr>
        <w:t xml:space="preserve">(1963) </w:t>
      </w:r>
      <w:r w:rsidR="00F80DE6" w:rsidRPr="00C76DE2">
        <w:rPr>
          <w:rFonts w:ascii="Baskerville" w:hAnsi="Baskerville"/>
        </w:rPr>
        <w:t>work on procedural rationality has had profound influence on the idea of rational choice in economics and management (cf. Isaac</w:t>
      </w:r>
      <w:r w:rsidR="00F74AFA">
        <w:rPr>
          <w:rFonts w:ascii="Baskerville" w:hAnsi="Baskerville"/>
        </w:rPr>
        <w:t>,</w:t>
      </w:r>
      <w:r w:rsidR="00F80DE6" w:rsidRPr="00C76DE2">
        <w:rPr>
          <w:rFonts w:ascii="Baskerville" w:hAnsi="Baskerville"/>
        </w:rPr>
        <w:t xml:space="preserve"> 2014). On the other hand, philosophers, both living and from the tradition (Aristotle</w:t>
      </w:r>
      <w:r w:rsidR="00F74AFA">
        <w:rPr>
          <w:rFonts w:ascii="Baskerville" w:hAnsi="Baskerville"/>
        </w:rPr>
        <w:t>,</w:t>
      </w:r>
      <w:r w:rsidR="00F80DE6" w:rsidRPr="00F5277D">
        <w:rPr>
          <w:rFonts w:ascii="Baskerville" w:hAnsi="Baskerville"/>
        </w:rPr>
        <w:t xml:space="preserve"> </w:t>
      </w:r>
      <w:r w:rsidR="00DE635D">
        <w:rPr>
          <w:rFonts w:ascii="Baskerville" w:hAnsi="Baskerville"/>
        </w:rPr>
        <w:t>Eth. Nich.</w:t>
      </w:r>
      <w:r w:rsidR="00F80DE6" w:rsidRPr="00F5277D">
        <w:rPr>
          <w:rFonts w:ascii="Baskerville" w:hAnsi="Baskerville"/>
        </w:rPr>
        <w:t>; Kant</w:t>
      </w:r>
      <w:r w:rsidR="00F74AFA">
        <w:rPr>
          <w:rFonts w:ascii="Baskerville" w:hAnsi="Baskerville"/>
        </w:rPr>
        <w:t>,</w:t>
      </w:r>
      <w:r w:rsidR="00F80DE6" w:rsidRPr="00F5277D">
        <w:rPr>
          <w:rFonts w:ascii="Baskerville" w:hAnsi="Baskerville"/>
        </w:rPr>
        <w:t xml:space="preserve"> 1957</w:t>
      </w:r>
      <w:r w:rsidR="00F74AFA">
        <w:rPr>
          <w:rFonts w:ascii="Baskerville" w:hAnsi="Baskerville"/>
        </w:rPr>
        <w:t>;</w:t>
      </w:r>
      <w:r w:rsidR="00F74AFA" w:rsidRPr="00F74AFA">
        <w:rPr>
          <w:rFonts w:ascii="Baskerville" w:hAnsi="Baskerville"/>
        </w:rPr>
        <w:t xml:space="preserve"> </w:t>
      </w:r>
      <w:r w:rsidR="00F74AFA">
        <w:rPr>
          <w:rFonts w:ascii="Baskerville" w:hAnsi="Baskerville"/>
        </w:rPr>
        <w:t xml:space="preserve">Korsgaard, </w:t>
      </w:r>
      <w:r w:rsidR="00F74AFA" w:rsidRPr="00C76DE2">
        <w:rPr>
          <w:rFonts w:ascii="Baskerville" w:hAnsi="Baskerville"/>
        </w:rPr>
        <w:t>2009</w:t>
      </w:r>
      <w:r w:rsidR="00F80DE6" w:rsidRPr="00F5277D">
        <w:rPr>
          <w:rFonts w:ascii="Baskerville" w:hAnsi="Baskerville"/>
        </w:rPr>
        <w:t>)</w:t>
      </w:r>
      <w:r w:rsidR="00253103">
        <w:rPr>
          <w:rFonts w:ascii="Baskerville" w:hAnsi="Baskerville"/>
        </w:rPr>
        <w:t>,</w:t>
      </w:r>
      <w:r w:rsidR="00F80DE6" w:rsidRPr="00F5277D">
        <w:rPr>
          <w:rFonts w:ascii="Baskerville" w:hAnsi="Baskerville"/>
        </w:rPr>
        <w:t xml:space="preserve"> have labored to articulate alternative conceptions of what it means to be rational and how this capacity can be cultivated. Such figures may also act as valuable resources in the attempt to </w:t>
      </w:r>
      <w:r w:rsidR="009A1CF6">
        <w:rPr>
          <w:rFonts w:ascii="Baskerville" w:hAnsi="Baskerville"/>
        </w:rPr>
        <w:t>develop</w:t>
      </w:r>
      <w:r w:rsidR="009A1CF6" w:rsidRPr="00F5277D">
        <w:rPr>
          <w:rFonts w:ascii="Baskerville" w:hAnsi="Baskerville"/>
        </w:rPr>
        <w:t xml:space="preserve"> </w:t>
      </w:r>
      <w:r w:rsidR="00F80DE6" w:rsidRPr="00F5277D">
        <w:rPr>
          <w:rFonts w:ascii="Baskerville" w:hAnsi="Baskerville"/>
        </w:rPr>
        <w:t xml:space="preserve">an alternative paradigm </w:t>
      </w:r>
      <w:r w:rsidR="00D008CA">
        <w:rPr>
          <w:rFonts w:ascii="Baskerville" w:hAnsi="Baskerville"/>
        </w:rPr>
        <w:t xml:space="preserve">or at least a more nuanced conception </w:t>
      </w:r>
      <w:r w:rsidR="00F80DE6" w:rsidRPr="00F5277D">
        <w:rPr>
          <w:rFonts w:ascii="Baskerville" w:hAnsi="Baskerville"/>
        </w:rPr>
        <w:t>of rationalit</w:t>
      </w:r>
      <w:r w:rsidR="00F80DE6" w:rsidRPr="00C76DE2">
        <w:rPr>
          <w:rFonts w:ascii="Baskerville" w:hAnsi="Baskerville"/>
        </w:rPr>
        <w:t xml:space="preserve">y with relevance for management </w:t>
      </w:r>
      <w:r w:rsidR="001B1E83" w:rsidRPr="00C76DE2">
        <w:rPr>
          <w:rFonts w:ascii="Baskerville" w:hAnsi="Baskerville"/>
        </w:rPr>
        <w:t>learning and education</w:t>
      </w:r>
      <w:r w:rsidR="00F80DE6" w:rsidRPr="00C76DE2">
        <w:rPr>
          <w:rFonts w:ascii="Baskerville" w:hAnsi="Baskerville"/>
        </w:rPr>
        <w:t xml:space="preserve">. </w:t>
      </w:r>
      <w:r w:rsidR="00526E28" w:rsidRPr="00C76DE2">
        <w:rPr>
          <w:rFonts w:ascii="Baskerville" w:hAnsi="Baskerville"/>
        </w:rPr>
        <w:t>We also encourage submissions investigating how a better understanding of reason can also be of practical help in clarifying our self-conception as management educators.</w:t>
      </w:r>
    </w:p>
    <w:p w14:paraId="672606D5" w14:textId="159C66D2" w:rsidR="00F80DE6" w:rsidRPr="00C76DE2" w:rsidRDefault="00F80DE6" w:rsidP="003C3838">
      <w:pPr>
        <w:spacing w:line="360" w:lineRule="auto"/>
        <w:rPr>
          <w:rFonts w:ascii="Baskerville" w:hAnsi="Baskerville"/>
        </w:rPr>
      </w:pPr>
    </w:p>
    <w:p w14:paraId="38E1160F" w14:textId="3DE758D2" w:rsidR="00526E28" w:rsidRPr="00C76DE2" w:rsidRDefault="00A26E33" w:rsidP="003C3838">
      <w:pPr>
        <w:spacing w:line="360" w:lineRule="auto"/>
        <w:rPr>
          <w:rFonts w:ascii="Baskerville" w:hAnsi="Baskerville"/>
        </w:rPr>
      </w:pPr>
      <w:r w:rsidRPr="00C76DE2">
        <w:rPr>
          <w:rFonts w:ascii="Baskerville" w:hAnsi="Baskerville"/>
        </w:rPr>
        <w:t>In addition, we encourage studies that show forms of managerial reasoning in action and how these have been sustained, challenged and refined</w:t>
      </w:r>
      <w:r w:rsidR="00526E28" w:rsidRPr="00C76DE2">
        <w:rPr>
          <w:rFonts w:ascii="Baskerville" w:hAnsi="Baskerville"/>
        </w:rPr>
        <w:t xml:space="preserve">, including alternative understandings of rationality. These challenges and alternatives can emerge from </w:t>
      </w:r>
      <w:r w:rsidR="00780FA4">
        <w:rPr>
          <w:rFonts w:ascii="Baskerville" w:hAnsi="Baskerville"/>
        </w:rPr>
        <w:t xml:space="preserve">reflections on </w:t>
      </w:r>
      <w:r w:rsidR="00526E28" w:rsidRPr="00C76DE2">
        <w:rPr>
          <w:rFonts w:ascii="Baskerville" w:hAnsi="Baskerville"/>
        </w:rPr>
        <w:t xml:space="preserve">how reason is experienced within different educational and organizational roles and positions, within different cultural and social contexts, and within different experiences of self and group development, both as learners and educators.   </w:t>
      </w:r>
    </w:p>
    <w:p w14:paraId="2E1820E1" w14:textId="77777777" w:rsidR="00526E28" w:rsidRPr="00C76DE2" w:rsidRDefault="00526E28" w:rsidP="003C3838">
      <w:pPr>
        <w:spacing w:line="360" w:lineRule="auto"/>
        <w:rPr>
          <w:rFonts w:ascii="Baskerville" w:hAnsi="Baskerville"/>
        </w:rPr>
      </w:pPr>
    </w:p>
    <w:p w14:paraId="5EFD9A13" w14:textId="77777777" w:rsidR="006552B1" w:rsidRPr="00C76DE2" w:rsidRDefault="006552B1" w:rsidP="003C3838">
      <w:pPr>
        <w:spacing w:line="360" w:lineRule="auto"/>
        <w:rPr>
          <w:rFonts w:ascii="Baskerville" w:hAnsi="Baskerville"/>
        </w:rPr>
      </w:pPr>
    </w:p>
    <w:p w14:paraId="420CA737" w14:textId="206EF469" w:rsidR="007C1D50" w:rsidRPr="00C76DE2" w:rsidRDefault="000C2F4D" w:rsidP="003C3838">
      <w:pPr>
        <w:spacing w:line="360" w:lineRule="auto"/>
        <w:rPr>
          <w:rFonts w:ascii="Baskerville" w:hAnsi="Baskerville"/>
        </w:rPr>
      </w:pPr>
      <w:r w:rsidRPr="00C76DE2">
        <w:rPr>
          <w:rFonts w:ascii="Baskerville" w:hAnsi="Baskerville"/>
        </w:rPr>
        <w:t>S</w:t>
      </w:r>
      <w:r w:rsidR="003E30CD" w:rsidRPr="00C76DE2">
        <w:rPr>
          <w:rFonts w:ascii="Baskerville" w:hAnsi="Baskerville"/>
        </w:rPr>
        <w:t xml:space="preserve">uggested </w:t>
      </w:r>
      <w:r w:rsidR="00F82261">
        <w:rPr>
          <w:rFonts w:ascii="Baskerville" w:hAnsi="Baskerville"/>
        </w:rPr>
        <w:t>t</w:t>
      </w:r>
      <w:r w:rsidR="003E30CD" w:rsidRPr="00C76DE2">
        <w:rPr>
          <w:rFonts w:ascii="Baskerville" w:hAnsi="Baskerville"/>
        </w:rPr>
        <w:t>opics</w:t>
      </w:r>
      <w:r w:rsidR="0054604D" w:rsidRPr="00C76DE2">
        <w:rPr>
          <w:rFonts w:ascii="Baskerville" w:hAnsi="Baskerville"/>
        </w:rPr>
        <w:t>:</w:t>
      </w:r>
    </w:p>
    <w:p w14:paraId="5E37D272" w14:textId="77777777" w:rsidR="00725983" w:rsidRPr="00C76DE2" w:rsidRDefault="00725983" w:rsidP="003C3838">
      <w:pPr>
        <w:spacing w:line="360" w:lineRule="auto"/>
        <w:rPr>
          <w:rFonts w:ascii="Baskerville" w:hAnsi="Baskerville"/>
        </w:rPr>
      </w:pPr>
    </w:p>
    <w:p w14:paraId="595B892E" w14:textId="0F43FCBC" w:rsidR="00C55A3C" w:rsidRPr="00C76DE2" w:rsidRDefault="00C55A3C" w:rsidP="00C55A3C">
      <w:pPr>
        <w:pStyle w:val="ListParagraph"/>
        <w:numPr>
          <w:ilvl w:val="0"/>
          <w:numId w:val="11"/>
        </w:numPr>
        <w:spacing w:after="0" w:line="360" w:lineRule="auto"/>
        <w:rPr>
          <w:rFonts w:ascii="Baskerville" w:hAnsi="Baskerville" w:cs="Times New Roman"/>
          <w:sz w:val="24"/>
          <w:szCs w:val="24"/>
        </w:rPr>
      </w:pPr>
      <w:r w:rsidRPr="00C76DE2">
        <w:rPr>
          <w:rFonts w:ascii="Baskerville" w:hAnsi="Baskerville" w:cs="Times New Roman"/>
          <w:sz w:val="24"/>
          <w:szCs w:val="24"/>
        </w:rPr>
        <w:t>What is the history of reason in management and what implications can be drawn for management learning at the business schools? In particular, how, historically, have rationality and rationalization been entangled?</w:t>
      </w:r>
    </w:p>
    <w:p w14:paraId="6CF3A949" w14:textId="44C7C7C6" w:rsidR="000544C1" w:rsidRDefault="00C55A3C" w:rsidP="00DE635D">
      <w:pPr>
        <w:pStyle w:val="ListParagraph"/>
        <w:numPr>
          <w:ilvl w:val="0"/>
          <w:numId w:val="11"/>
        </w:numPr>
        <w:spacing w:after="0" w:line="360" w:lineRule="auto"/>
        <w:rPr>
          <w:rFonts w:ascii="Baskerville" w:hAnsi="Baskerville" w:cs="Times New Roman"/>
          <w:sz w:val="24"/>
          <w:szCs w:val="24"/>
        </w:rPr>
      </w:pPr>
      <w:r w:rsidRPr="00C76DE2">
        <w:rPr>
          <w:rFonts w:ascii="Baskerville" w:hAnsi="Baskerville" w:cs="Times New Roman"/>
          <w:sz w:val="24"/>
          <w:szCs w:val="24"/>
        </w:rPr>
        <w:t>What is the relationship between notions of rationality, learning and technology (both historical and current)</w:t>
      </w:r>
      <w:r w:rsidR="00F5277D">
        <w:rPr>
          <w:rFonts w:ascii="Baskerville" w:hAnsi="Baskerville" w:cs="Times New Roman"/>
          <w:sz w:val="24"/>
          <w:szCs w:val="24"/>
        </w:rPr>
        <w:t xml:space="preserve"> (Zuboff, 1988)</w:t>
      </w:r>
      <w:r w:rsidRPr="00F5277D">
        <w:rPr>
          <w:rFonts w:ascii="Baskerville" w:hAnsi="Baskerville" w:cs="Times New Roman"/>
          <w:sz w:val="24"/>
          <w:szCs w:val="24"/>
        </w:rPr>
        <w:t>, in particular the role of analytics and information processing apparatuses (</w:t>
      </w:r>
      <w:r w:rsidR="00C76DE2" w:rsidRPr="00DE635D">
        <w:rPr>
          <w:rFonts w:ascii="Baskerville" w:hAnsi="Baskerville" w:cs="Times New Roman"/>
          <w:sz w:val="24"/>
          <w:szCs w:val="24"/>
        </w:rPr>
        <w:t xml:space="preserve">e.g. </w:t>
      </w:r>
      <w:r w:rsidR="00C76DE2" w:rsidRPr="00DE635D">
        <w:rPr>
          <w:rFonts w:ascii="Baskerville" w:hAnsi="Baskerville"/>
          <w:iCs/>
          <w:sz w:val="24"/>
          <w:szCs w:val="24"/>
        </w:rPr>
        <w:t xml:space="preserve">Bachmann &amp; Shah, 2016; </w:t>
      </w:r>
      <w:r w:rsidR="00506B14" w:rsidRPr="00C76DE2">
        <w:rPr>
          <w:rFonts w:ascii="Baskerville" w:hAnsi="Baskerville" w:cs="Times New Roman"/>
          <w:sz w:val="24"/>
          <w:szCs w:val="24"/>
        </w:rPr>
        <w:t>Chun, 2016</w:t>
      </w:r>
      <w:r w:rsidRPr="00C76DE2">
        <w:rPr>
          <w:rFonts w:ascii="Baskerville" w:hAnsi="Baskerville" w:cs="Times New Roman"/>
          <w:sz w:val="24"/>
          <w:szCs w:val="24"/>
        </w:rPr>
        <w:t xml:space="preserve">)? </w:t>
      </w:r>
    </w:p>
    <w:p w14:paraId="7F155FF5" w14:textId="5BA321A1" w:rsidR="00C55A3C" w:rsidRPr="00C76DE2" w:rsidRDefault="00C55A3C" w:rsidP="00C55A3C">
      <w:pPr>
        <w:pStyle w:val="ListParagraph"/>
        <w:numPr>
          <w:ilvl w:val="0"/>
          <w:numId w:val="11"/>
        </w:numPr>
        <w:spacing w:after="0" w:line="360" w:lineRule="auto"/>
        <w:rPr>
          <w:rFonts w:ascii="Baskerville" w:hAnsi="Baskerville" w:cs="Times New Roman"/>
          <w:sz w:val="24"/>
          <w:szCs w:val="24"/>
        </w:rPr>
      </w:pPr>
      <w:r w:rsidRPr="00C76DE2">
        <w:rPr>
          <w:rFonts w:ascii="Baskerville" w:hAnsi="Baskerville" w:cs="Times New Roman"/>
          <w:sz w:val="24"/>
          <w:szCs w:val="24"/>
        </w:rPr>
        <w:t>What are key developments, revisions, or modifications to our conception of rational standards within social theory, philosophy as well as management theory, and what are their implications for rationality as an implicit or explicit authority within management learning and education</w:t>
      </w:r>
      <w:r w:rsidR="00C76DE2" w:rsidRPr="00DE635D">
        <w:rPr>
          <w:rFonts w:ascii="Baskerville" w:hAnsi="Baskerville" w:cs="Times New Roman"/>
          <w:sz w:val="24"/>
          <w:szCs w:val="24"/>
        </w:rPr>
        <w:t xml:space="preserve"> (e.g.</w:t>
      </w:r>
      <w:r w:rsidR="00F82261">
        <w:rPr>
          <w:rFonts w:ascii="Baskerville" w:hAnsi="Baskerville" w:cs="Times New Roman"/>
          <w:sz w:val="24"/>
          <w:szCs w:val="24"/>
        </w:rPr>
        <w:t>,</w:t>
      </w:r>
      <w:r w:rsidR="00C76DE2" w:rsidRPr="00DE635D">
        <w:rPr>
          <w:rFonts w:ascii="Baskerville" w:hAnsi="Baskerville" w:cs="Times New Roman"/>
          <w:sz w:val="24"/>
          <w:szCs w:val="24"/>
        </w:rPr>
        <w:t xml:space="preserve"> </w:t>
      </w:r>
      <w:r w:rsidR="00C76DE2" w:rsidRPr="00DE635D">
        <w:rPr>
          <w:rFonts w:ascii="Baskerville" w:hAnsi="Baskerville"/>
          <w:iCs/>
          <w:sz w:val="24"/>
          <w:szCs w:val="24"/>
        </w:rPr>
        <w:t>Beyes, Parker, &amp; Steyaert, 2016)</w:t>
      </w:r>
      <w:r w:rsidRPr="00C76DE2">
        <w:rPr>
          <w:rFonts w:ascii="Baskerville" w:hAnsi="Baskerville" w:cs="Times New Roman"/>
          <w:sz w:val="24"/>
          <w:szCs w:val="24"/>
        </w:rPr>
        <w:t>?</w:t>
      </w:r>
    </w:p>
    <w:p w14:paraId="34EB7499" w14:textId="7A6BB144" w:rsidR="00434F4F" w:rsidRPr="00C76DE2" w:rsidRDefault="00434F4F" w:rsidP="003C3838">
      <w:pPr>
        <w:pStyle w:val="ListParagraph"/>
        <w:numPr>
          <w:ilvl w:val="0"/>
          <w:numId w:val="11"/>
        </w:numPr>
        <w:spacing w:after="0" w:line="360" w:lineRule="auto"/>
        <w:rPr>
          <w:rFonts w:ascii="Baskerville" w:hAnsi="Baskerville" w:cs="Times New Roman"/>
          <w:sz w:val="24"/>
          <w:szCs w:val="24"/>
        </w:rPr>
      </w:pPr>
      <w:r w:rsidRPr="00F5277D">
        <w:rPr>
          <w:rFonts w:ascii="Baskerville" w:hAnsi="Baskerville" w:cs="Times New Roman"/>
          <w:sz w:val="24"/>
          <w:szCs w:val="24"/>
        </w:rPr>
        <w:t>What notions of rationality are prevalent in management practice</w:t>
      </w:r>
      <w:r w:rsidR="00C0749C">
        <w:rPr>
          <w:rFonts w:ascii="Baskerville" w:hAnsi="Baskerville" w:cs="Times New Roman"/>
          <w:sz w:val="24"/>
          <w:szCs w:val="24"/>
        </w:rPr>
        <w:t xml:space="preserve">, </w:t>
      </w:r>
      <w:r w:rsidRPr="00F5277D">
        <w:rPr>
          <w:rFonts w:ascii="Baskerville" w:hAnsi="Baskerville" w:cs="Times New Roman"/>
          <w:sz w:val="24"/>
          <w:szCs w:val="24"/>
        </w:rPr>
        <w:t>education</w:t>
      </w:r>
      <w:r w:rsidR="00F82261">
        <w:rPr>
          <w:rFonts w:ascii="Baskerville" w:hAnsi="Baskerville" w:cs="Times New Roman"/>
          <w:sz w:val="24"/>
          <w:szCs w:val="24"/>
        </w:rPr>
        <w:t>,</w:t>
      </w:r>
      <w:r w:rsidRPr="00F5277D">
        <w:rPr>
          <w:rFonts w:ascii="Baskerville" w:hAnsi="Baskerville" w:cs="Times New Roman"/>
          <w:sz w:val="24"/>
          <w:szCs w:val="24"/>
        </w:rPr>
        <w:t xml:space="preserve"> and</w:t>
      </w:r>
      <w:r w:rsidR="00C0749C">
        <w:rPr>
          <w:rFonts w:ascii="Baskerville" w:hAnsi="Baskerville" w:cs="Times New Roman"/>
          <w:sz w:val="24"/>
          <w:szCs w:val="24"/>
        </w:rPr>
        <w:t xml:space="preserve"> leadership development, and</w:t>
      </w:r>
      <w:r w:rsidRPr="00F5277D">
        <w:rPr>
          <w:rFonts w:ascii="Baskerville" w:hAnsi="Baskerville" w:cs="Times New Roman"/>
          <w:sz w:val="24"/>
          <w:szCs w:val="24"/>
        </w:rPr>
        <w:t xml:space="preserve"> how is their effectiveness evaluated</w:t>
      </w:r>
      <w:r w:rsidR="00CA3C39" w:rsidRPr="00C76DE2">
        <w:rPr>
          <w:rFonts w:ascii="Baskerville" w:hAnsi="Baskerville" w:cs="Times New Roman"/>
          <w:sz w:val="24"/>
          <w:szCs w:val="24"/>
        </w:rPr>
        <w:t xml:space="preserve"> (e.g.</w:t>
      </w:r>
      <w:r w:rsidR="00F82261">
        <w:rPr>
          <w:rFonts w:ascii="Baskerville" w:hAnsi="Baskerville" w:cs="Times New Roman"/>
          <w:sz w:val="24"/>
          <w:szCs w:val="24"/>
        </w:rPr>
        <w:t>,</w:t>
      </w:r>
      <w:r w:rsidR="00CA3C39" w:rsidRPr="00C76DE2">
        <w:rPr>
          <w:rFonts w:ascii="Baskerville" w:hAnsi="Baskerville" w:cs="Times New Roman"/>
          <w:sz w:val="24"/>
          <w:szCs w:val="24"/>
        </w:rPr>
        <w:t xml:space="preserve"> </w:t>
      </w:r>
      <w:r w:rsidR="00CA3C39" w:rsidRPr="00DE635D">
        <w:rPr>
          <w:rStyle w:val="Emphasis"/>
          <w:rFonts w:ascii="Baskerville" w:hAnsi="Baskerville" w:cs="Times New Roman"/>
          <w:i w:val="0"/>
          <w:sz w:val="24"/>
          <w:szCs w:val="24"/>
        </w:rPr>
        <w:t>Rousseau</w:t>
      </w:r>
      <w:r w:rsidR="00CA3C39" w:rsidRPr="00DE635D">
        <w:rPr>
          <w:rStyle w:val="st"/>
          <w:rFonts w:ascii="Baskerville" w:eastAsiaTheme="majorEastAsia" w:hAnsi="Baskerville" w:cs="Times New Roman"/>
          <w:i/>
          <w:sz w:val="24"/>
          <w:szCs w:val="24"/>
        </w:rPr>
        <w:t xml:space="preserve"> </w:t>
      </w:r>
      <w:r w:rsidR="00CA3C39" w:rsidRPr="00DE635D">
        <w:rPr>
          <w:rStyle w:val="st"/>
          <w:rFonts w:ascii="Baskerville" w:eastAsiaTheme="majorEastAsia" w:hAnsi="Baskerville" w:cs="Times New Roman"/>
          <w:sz w:val="24"/>
          <w:szCs w:val="24"/>
        </w:rPr>
        <w:t>&amp; McCarthy, 2007)</w:t>
      </w:r>
      <w:r w:rsidR="00034963">
        <w:rPr>
          <w:rFonts w:ascii="Baskerville" w:hAnsi="Baskerville" w:cs="Times New Roman"/>
          <w:sz w:val="24"/>
          <w:szCs w:val="24"/>
        </w:rPr>
        <w:t>?</w:t>
      </w:r>
    </w:p>
    <w:p w14:paraId="47E4E44D" w14:textId="107C6BA0" w:rsidR="006F5ADA" w:rsidRPr="00DE635D" w:rsidRDefault="006F5ADA" w:rsidP="003C3838">
      <w:pPr>
        <w:pStyle w:val="ListParagraph"/>
        <w:numPr>
          <w:ilvl w:val="0"/>
          <w:numId w:val="11"/>
        </w:numPr>
        <w:spacing w:after="0" w:line="360" w:lineRule="auto"/>
        <w:rPr>
          <w:rFonts w:ascii="Baskerville" w:hAnsi="Baskerville" w:cs="Times New Roman"/>
          <w:sz w:val="24"/>
          <w:szCs w:val="24"/>
        </w:rPr>
      </w:pPr>
      <w:r w:rsidRPr="00F5277D">
        <w:rPr>
          <w:rFonts w:ascii="Baskerville" w:hAnsi="Baskerville" w:cs="Times New Roman"/>
          <w:sz w:val="24"/>
          <w:szCs w:val="24"/>
        </w:rPr>
        <w:t xml:space="preserve">What can a revised </w:t>
      </w:r>
      <w:r w:rsidR="007419EE" w:rsidRPr="00C76DE2">
        <w:rPr>
          <w:rFonts w:ascii="Baskerville" w:hAnsi="Baskerville" w:cs="Times New Roman"/>
          <w:sz w:val="24"/>
          <w:szCs w:val="24"/>
        </w:rPr>
        <w:t xml:space="preserve">conception </w:t>
      </w:r>
      <w:r w:rsidRPr="00C76DE2">
        <w:rPr>
          <w:rFonts w:ascii="Baskerville" w:hAnsi="Baskerville" w:cs="Times New Roman"/>
          <w:sz w:val="24"/>
          <w:szCs w:val="24"/>
        </w:rPr>
        <w:t xml:space="preserve">of </w:t>
      </w:r>
      <w:r w:rsidR="007419EE" w:rsidRPr="00C76DE2">
        <w:rPr>
          <w:rFonts w:ascii="Baskerville" w:hAnsi="Baskerville" w:cs="Times New Roman"/>
          <w:sz w:val="24"/>
          <w:szCs w:val="24"/>
        </w:rPr>
        <w:t xml:space="preserve">our capacity for </w:t>
      </w:r>
      <w:r w:rsidRPr="00C76DE2">
        <w:rPr>
          <w:rFonts w:ascii="Baskerville" w:hAnsi="Baskerville" w:cs="Times New Roman"/>
          <w:sz w:val="24"/>
          <w:szCs w:val="24"/>
        </w:rPr>
        <w:t>reason</w:t>
      </w:r>
      <w:r w:rsidR="007419EE" w:rsidRPr="00C76DE2">
        <w:rPr>
          <w:rFonts w:ascii="Baskerville" w:hAnsi="Baskerville" w:cs="Times New Roman"/>
          <w:sz w:val="24"/>
          <w:szCs w:val="24"/>
        </w:rPr>
        <w:t>, for example based on work within the behavioral sciences</w:t>
      </w:r>
      <w:r w:rsidR="00D6391B" w:rsidRPr="00DE635D">
        <w:rPr>
          <w:rFonts w:ascii="Baskerville" w:hAnsi="Baskerville" w:cs="Times New Roman"/>
          <w:sz w:val="24"/>
          <w:szCs w:val="24"/>
        </w:rPr>
        <w:t>,</w:t>
      </w:r>
      <w:r w:rsidR="007419EE" w:rsidRPr="00C76DE2">
        <w:rPr>
          <w:rFonts w:ascii="Baskerville" w:hAnsi="Baskerville" w:cs="Times New Roman"/>
          <w:sz w:val="24"/>
          <w:szCs w:val="24"/>
        </w:rPr>
        <w:t xml:space="preserve"> </w:t>
      </w:r>
      <w:r w:rsidRPr="00C76DE2">
        <w:rPr>
          <w:rFonts w:ascii="Baskerville" w:hAnsi="Baskerville" w:cs="Times New Roman"/>
          <w:sz w:val="24"/>
          <w:szCs w:val="24"/>
        </w:rPr>
        <w:t>offer to the discussion on managerial micro foundations and the behavioral strategies adopted by organizations and individuals (e.g.</w:t>
      </w:r>
      <w:r w:rsidR="00F82261">
        <w:rPr>
          <w:rFonts w:ascii="Baskerville" w:hAnsi="Baskerville" w:cs="Times New Roman"/>
          <w:sz w:val="24"/>
          <w:szCs w:val="24"/>
        </w:rPr>
        <w:t>,</w:t>
      </w:r>
      <w:r w:rsidRPr="00C76DE2">
        <w:rPr>
          <w:rFonts w:ascii="Baskerville" w:hAnsi="Baskerville" w:cs="Times New Roman"/>
          <w:sz w:val="24"/>
          <w:szCs w:val="24"/>
        </w:rPr>
        <w:t xml:space="preserve"> Greve, 2013)? </w:t>
      </w:r>
    </w:p>
    <w:p w14:paraId="01008B6C" w14:textId="5DE1B29F" w:rsidR="00D6391B" w:rsidRPr="00C76DE2" w:rsidRDefault="00D6391B" w:rsidP="003C3838">
      <w:pPr>
        <w:pStyle w:val="ListParagraph"/>
        <w:numPr>
          <w:ilvl w:val="0"/>
          <w:numId w:val="11"/>
        </w:numPr>
        <w:spacing w:after="0" w:line="360" w:lineRule="auto"/>
        <w:rPr>
          <w:rFonts w:ascii="Baskerville" w:hAnsi="Baskerville" w:cs="Times New Roman"/>
          <w:sz w:val="24"/>
          <w:szCs w:val="24"/>
        </w:rPr>
      </w:pPr>
      <w:r w:rsidRPr="00DE635D">
        <w:rPr>
          <w:rFonts w:ascii="Baskerville" w:hAnsi="Baskerville" w:cs="Times New Roman"/>
          <w:sz w:val="24"/>
          <w:szCs w:val="24"/>
        </w:rPr>
        <w:t>How is rationality</w:t>
      </w:r>
      <w:r w:rsidR="00C76DE2">
        <w:rPr>
          <w:rFonts w:ascii="Baskerville" w:hAnsi="Baskerville" w:cs="Times New Roman"/>
          <w:sz w:val="24"/>
          <w:szCs w:val="24"/>
        </w:rPr>
        <w:t xml:space="preserve"> understood, </w:t>
      </w:r>
      <w:r w:rsidRPr="00DE635D">
        <w:rPr>
          <w:rFonts w:ascii="Baskerville" w:hAnsi="Baskerville" w:cs="Times New Roman"/>
          <w:sz w:val="24"/>
          <w:szCs w:val="24"/>
        </w:rPr>
        <w:t>developed and taught in different cultural traditions and spaces?</w:t>
      </w:r>
    </w:p>
    <w:p w14:paraId="1FD2D50F" w14:textId="6B627D1A" w:rsidR="00F02903" w:rsidRPr="00C76DE2" w:rsidRDefault="00FF44DD" w:rsidP="003C3838">
      <w:pPr>
        <w:pStyle w:val="ListParagraph"/>
        <w:numPr>
          <w:ilvl w:val="0"/>
          <w:numId w:val="11"/>
        </w:numPr>
        <w:spacing w:after="0" w:line="360" w:lineRule="auto"/>
        <w:rPr>
          <w:rFonts w:ascii="Baskerville" w:hAnsi="Baskerville" w:cs="Times New Roman"/>
          <w:sz w:val="24"/>
          <w:szCs w:val="24"/>
        </w:rPr>
      </w:pPr>
      <w:r w:rsidRPr="00F5277D">
        <w:rPr>
          <w:rFonts w:ascii="Baskerville" w:hAnsi="Baskerville" w:cs="Times New Roman"/>
          <w:sz w:val="24"/>
          <w:szCs w:val="24"/>
        </w:rPr>
        <w:t xml:space="preserve">How can we develop the idea of rationality as a situated capacity </w:t>
      </w:r>
      <w:r w:rsidR="009627BF" w:rsidRPr="00C76DE2">
        <w:rPr>
          <w:rFonts w:ascii="Baskerville" w:hAnsi="Baskerville" w:cs="Times New Roman"/>
          <w:sz w:val="24"/>
          <w:szCs w:val="24"/>
        </w:rPr>
        <w:t xml:space="preserve">within the field of management </w:t>
      </w:r>
      <w:r w:rsidRPr="00C76DE2">
        <w:rPr>
          <w:rFonts w:ascii="Baskerville" w:hAnsi="Baskerville" w:cs="Times New Roman"/>
          <w:sz w:val="24"/>
          <w:szCs w:val="24"/>
        </w:rPr>
        <w:t>usin</w:t>
      </w:r>
      <w:r w:rsidR="009627BF" w:rsidRPr="00C76DE2">
        <w:rPr>
          <w:rFonts w:ascii="Baskerville" w:hAnsi="Baskerville" w:cs="Times New Roman"/>
          <w:sz w:val="24"/>
          <w:szCs w:val="24"/>
        </w:rPr>
        <w:t>g for example re</w:t>
      </w:r>
      <w:r w:rsidRPr="00C76DE2">
        <w:rPr>
          <w:rFonts w:ascii="Baskerville" w:hAnsi="Baskerville" w:cs="Times New Roman"/>
          <w:sz w:val="24"/>
          <w:szCs w:val="24"/>
        </w:rPr>
        <w:t>sources from the phenomenological tradition or design thinking</w:t>
      </w:r>
      <w:r w:rsidR="009627BF" w:rsidRPr="00C76DE2">
        <w:rPr>
          <w:rFonts w:ascii="Baskerville" w:hAnsi="Baskerville" w:cs="Times New Roman"/>
          <w:sz w:val="24"/>
          <w:szCs w:val="24"/>
        </w:rPr>
        <w:t>, and how can we teach this capacity to management students</w:t>
      </w:r>
      <w:r w:rsidRPr="00C76DE2">
        <w:rPr>
          <w:rFonts w:ascii="Baskerville" w:hAnsi="Baskerville" w:cs="Times New Roman"/>
          <w:sz w:val="24"/>
          <w:szCs w:val="24"/>
        </w:rPr>
        <w:t>?</w:t>
      </w:r>
    </w:p>
    <w:p w14:paraId="76447172" w14:textId="10399E96" w:rsidR="00526E28" w:rsidRPr="00C76DE2" w:rsidRDefault="00526E28" w:rsidP="003C3838">
      <w:pPr>
        <w:pStyle w:val="ListParagraph"/>
        <w:numPr>
          <w:ilvl w:val="0"/>
          <w:numId w:val="11"/>
        </w:numPr>
        <w:spacing w:after="0" w:line="360" w:lineRule="auto"/>
        <w:rPr>
          <w:rFonts w:ascii="Baskerville" w:hAnsi="Baskerville" w:cs="Times New Roman"/>
          <w:sz w:val="24"/>
          <w:szCs w:val="24"/>
        </w:rPr>
      </w:pPr>
      <w:r w:rsidRPr="00C76DE2">
        <w:rPr>
          <w:rFonts w:ascii="Baskerville" w:hAnsi="Baskerville" w:cs="Times New Roman"/>
          <w:sz w:val="24"/>
          <w:szCs w:val="24"/>
        </w:rPr>
        <w:t>Are there differing conceptions of rationality associated with different organizational positions (for example seniority) and roles (research and innovation, risk management, marketing, strategy</w:t>
      </w:r>
      <w:r w:rsidR="00F82261">
        <w:rPr>
          <w:rFonts w:ascii="Baskerville" w:hAnsi="Baskerville" w:cs="Times New Roman"/>
          <w:sz w:val="24"/>
          <w:szCs w:val="24"/>
        </w:rPr>
        <w:t>,</w:t>
      </w:r>
      <w:r w:rsidRPr="00C76DE2">
        <w:rPr>
          <w:rFonts w:ascii="Baskerville" w:hAnsi="Baskerville" w:cs="Times New Roman"/>
          <w:sz w:val="24"/>
          <w:szCs w:val="24"/>
        </w:rPr>
        <w:t xml:space="preserve"> and so </w:t>
      </w:r>
      <w:r w:rsidR="00034963">
        <w:rPr>
          <w:rFonts w:ascii="Baskerville" w:hAnsi="Baskerville" w:cs="Times New Roman"/>
          <w:sz w:val="24"/>
          <w:szCs w:val="24"/>
        </w:rPr>
        <w:t>on</w:t>
      </w:r>
      <w:r w:rsidRPr="00C76DE2">
        <w:rPr>
          <w:rFonts w:ascii="Baskerville" w:hAnsi="Baskerville" w:cs="Times New Roman"/>
          <w:sz w:val="24"/>
          <w:szCs w:val="24"/>
        </w:rPr>
        <w:t xml:space="preserve">)? </w:t>
      </w:r>
    </w:p>
    <w:p w14:paraId="3AC109D1" w14:textId="0D85A295" w:rsidR="00526E28" w:rsidRPr="00C76DE2" w:rsidRDefault="009627BF" w:rsidP="003C3838">
      <w:pPr>
        <w:pStyle w:val="ListParagraph"/>
        <w:numPr>
          <w:ilvl w:val="0"/>
          <w:numId w:val="11"/>
        </w:numPr>
        <w:spacing w:after="0" w:line="360" w:lineRule="auto"/>
        <w:rPr>
          <w:rFonts w:ascii="Baskerville" w:hAnsi="Baskerville" w:cs="Times New Roman"/>
          <w:sz w:val="24"/>
          <w:szCs w:val="24"/>
        </w:rPr>
      </w:pPr>
      <w:r w:rsidRPr="00C76DE2">
        <w:rPr>
          <w:rFonts w:ascii="Baskerville" w:hAnsi="Baskerville" w:cs="Times New Roman"/>
          <w:sz w:val="24"/>
          <w:szCs w:val="24"/>
        </w:rPr>
        <w:t>How do</w:t>
      </w:r>
      <w:r w:rsidR="00526E28" w:rsidRPr="00C76DE2">
        <w:rPr>
          <w:rFonts w:ascii="Baskerville" w:hAnsi="Baskerville" w:cs="Times New Roman"/>
          <w:sz w:val="24"/>
          <w:szCs w:val="24"/>
        </w:rPr>
        <w:t xml:space="preserve"> gender, ethnicity and </w:t>
      </w:r>
      <w:r w:rsidR="00D6391B" w:rsidRPr="00DE635D">
        <w:rPr>
          <w:rFonts w:ascii="Baskerville" w:hAnsi="Baskerville" w:cs="Times New Roman"/>
          <w:sz w:val="24"/>
          <w:szCs w:val="24"/>
        </w:rPr>
        <w:t>age</w:t>
      </w:r>
      <w:r w:rsidR="00D6391B" w:rsidRPr="00C76DE2">
        <w:rPr>
          <w:rFonts w:ascii="Baskerville" w:hAnsi="Baskerville" w:cs="Times New Roman"/>
          <w:sz w:val="24"/>
          <w:szCs w:val="24"/>
        </w:rPr>
        <w:t xml:space="preserve"> </w:t>
      </w:r>
      <w:r w:rsidR="00526E28" w:rsidRPr="00C76DE2">
        <w:rPr>
          <w:rFonts w:ascii="Baskerville" w:hAnsi="Baskerville" w:cs="Times New Roman"/>
          <w:sz w:val="24"/>
          <w:szCs w:val="24"/>
        </w:rPr>
        <w:t>influence the conceptions of rationality and how they are incorporated into management education?</w:t>
      </w:r>
      <w:r w:rsidR="00164C53" w:rsidRPr="00C76DE2">
        <w:rPr>
          <w:rFonts w:ascii="Baskerville" w:hAnsi="Baskerville" w:cs="Times New Roman"/>
          <w:sz w:val="24"/>
          <w:szCs w:val="24"/>
        </w:rPr>
        <w:t xml:space="preserve"> (Ely et al</w:t>
      </w:r>
      <w:r w:rsidR="00F82261">
        <w:rPr>
          <w:rFonts w:ascii="Baskerville" w:hAnsi="Baskerville" w:cs="Times New Roman"/>
          <w:sz w:val="24"/>
          <w:szCs w:val="24"/>
        </w:rPr>
        <w:t>.</w:t>
      </w:r>
      <w:r w:rsidR="00164C53" w:rsidRPr="00C76DE2">
        <w:rPr>
          <w:rFonts w:ascii="Baskerville" w:hAnsi="Baskerville" w:cs="Times New Roman"/>
          <w:sz w:val="24"/>
          <w:szCs w:val="24"/>
        </w:rPr>
        <w:t>, 2011</w:t>
      </w:r>
      <w:r w:rsidR="00C76DE2">
        <w:rPr>
          <w:rFonts w:ascii="Baskerville" w:hAnsi="Baskerville" w:cs="Times New Roman"/>
          <w:sz w:val="24"/>
          <w:szCs w:val="24"/>
        </w:rPr>
        <w:t xml:space="preserve">; Nkomo, 1992; Richardson, 2016; </w:t>
      </w:r>
      <w:r w:rsidR="00C76DE2" w:rsidRPr="00AA1B48">
        <w:rPr>
          <w:rFonts w:ascii="Baskerville" w:hAnsi="Baskerville"/>
          <w:color w:val="000000"/>
          <w:sz w:val="24"/>
          <w:szCs w:val="24"/>
        </w:rPr>
        <w:t>Ross-Smith</w:t>
      </w:r>
      <w:r w:rsidR="00C76DE2">
        <w:rPr>
          <w:rFonts w:ascii="Baskerville" w:hAnsi="Baskerville"/>
          <w:color w:val="000000"/>
          <w:sz w:val="24"/>
          <w:szCs w:val="24"/>
        </w:rPr>
        <w:t xml:space="preserve"> &amp; </w:t>
      </w:r>
      <w:r w:rsidR="00C76DE2" w:rsidRPr="00AA1B48">
        <w:rPr>
          <w:rFonts w:ascii="Baskerville" w:hAnsi="Baskerville"/>
          <w:color w:val="000000"/>
          <w:sz w:val="24"/>
          <w:szCs w:val="24"/>
        </w:rPr>
        <w:t>Kornberger,</w:t>
      </w:r>
      <w:r w:rsidR="00C76DE2">
        <w:rPr>
          <w:rFonts w:ascii="Baskerville" w:hAnsi="Baskerville"/>
          <w:color w:val="000000"/>
          <w:sz w:val="24"/>
          <w:szCs w:val="24"/>
        </w:rPr>
        <w:t xml:space="preserve"> 2004</w:t>
      </w:r>
      <w:r w:rsidR="00164C53" w:rsidRPr="00C76DE2">
        <w:rPr>
          <w:rFonts w:ascii="Baskerville" w:hAnsi="Baskerville" w:cs="Times New Roman"/>
          <w:sz w:val="24"/>
          <w:szCs w:val="24"/>
        </w:rPr>
        <w:t xml:space="preserve">) </w:t>
      </w:r>
    </w:p>
    <w:p w14:paraId="0948673A" w14:textId="306EF11F" w:rsidR="00164C53" w:rsidRPr="00F5277D" w:rsidRDefault="009627BF" w:rsidP="003C3838">
      <w:pPr>
        <w:pStyle w:val="ListParagraph"/>
        <w:numPr>
          <w:ilvl w:val="0"/>
          <w:numId w:val="11"/>
        </w:numPr>
        <w:spacing w:after="0" w:line="360" w:lineRule="auto"/>
        <w:rPr>
          <w:rFonts w:ascii="Baskerville" w:hAnsi="Baskerville" w:cs="Times New Roman"/>
          <w:sz w:val="24"/>
          <w:szCs w:val="24"/>
        </w:rPr>
      </w:pPr>
      <w:r w:rsidRPr="00F5277D">
        <w:rPr>
          <w:rFonts w:ascii="Baskerville" w:hAnsi="Baskerville" w:cs="Times New Roman"/>
          <w:sz w:val="24"/>
          <w:szCs w:val="24"/>
        </w:rPr>
        <w:lastRenderedPageBreak/>
        <w:t>What is t</w:t>
      </w:r>
      <w:r w:rsidR="00164C53" w:rsidRPr="00F5277D">
        <w:rPr>
          <w:rFonts w:ascii="Baskerville" w:hAnsi="Baskerville" w:cs="Times New Roman"/>
          <w:sz w:val="24"/>
          <w:szCs w:val="24"/>
        </w:rPr>
        <w:t>he relationship between reason, humor and play in management education (Kark, 2011)</w:t>
      </w:r>
      <w:r w:rsidRPr="00F5277D">
        <w:rPr>
          <w:rFonts w:ascii="Baskerville" w:hAnsi="Baskerville" w:cs="Times New Roman"/>
          <w:sz w:val="24"/>
          <w:szCs w:val="24"/>
        </w:rPr>
        <w:t>? How can for example the capacity for irony</w:t>
      </w:r>
      <w:r w:rsidR="00D6391B" w:rsidRPr="00DE635D">
        <w:rPr>
          <w:rFonts w:ascii="Baskerville" w:hAnsi="Baskerville" w:cs="Times New Roman"/>
          <w:sz w:val="24"/>
          <w:szCs w:val="24"/>
        </w:rPr>
        <w:t>, rhetoric</w:t>
      </w:r>
      <w:r w:rsidRPr="00C76DE2">
        <w:rPr>
          <w:rFonts w:ascii="Baskerville" w:hAnsi="Baskerville" w:cs="Times New Roman"/>
          <w:sz w:val="24"/>
          <w:szCs w:val="24"/>
        </w:rPr>
        <w:t xml:space="preserve"> and aesthetic playfulness</w:t>
      </w:r>
      <w:r w:rsidR="00B73ED6">
        <w:rPr>
          <w:rFonts w:ascii="Baskerville" w:hAnsi="Baskerville" w:cs="Times New Roman"/>
          <w:sz w:val="24"/>
          <w:szCs w:val="24"/>
        </w:rPr>
        <w:t>—</w:t>
      </w:r>
      <w:r w:rsidRPr="00C76DE2">
        <w:rPr>
          <w:rFonts w:ascii="Baskerville" w:hAnsi="Baskerville" w:cs="Times New Roman"/>
          <w:sz w:val="24"/>
          <w:szCs w:val="24"/>
        </w:rPr>
        <w:t>traditionally linked with the cultivation of reason</w:t>
      </w:r>
      <w:r w:rsidR="00F82261">
        <w:rPr>
          <w:rFonts w:ascii="Baskerville" w:hAnsi="Baskerville" w:cs="Times New Roman"/>
          <w:sz w:val="24"/>
          <w:szCs w:val="24"/>
        </w:rPr>
        <w:t>—</w:t>
      </w:r>
      <w:r w:rsidRPr="00C76DE2">
        <w:rPr>
          <w:rFonts w:ascii="Baskerville" w:hAnsi="Baskerville" w:cs="Times New Roman"/>
          <w:sz w:val="24"/>
          <w:szCs w:val="24"/>
        </w:rPr>
        <w:t>be used by management educators in order to shape and nuance our capacity for rationality</w:t>
      </w:r>
      <w:r w:rsidR="00F93CC9">
        <w:rPr>
          <w:rFonts w:ascii="Baskerville" w:hAnsi="Baskerville" w:cs="Times New Roman"/>
          <w:sz w:val="24"/>
          <w:szCs w:val="24"/>
        </w:rPr>
        <w:t xml:space="preserve"> (</w:t>
      </w:r>
      <w:r w:rsidR="005E1BD8">
        <w:rPr>
          <w:rFonts w:ascii="Baskerville" w:hAnsi="Baskerville" w:cs="Times New Roman"/>
          <w:sz w:val="24"/>
          <w:szCs w:val="24"/>
        </w:rPr>
        <w:t>e.g.</w:t>
      </w:r>
      <w:r w:rsidR="00F82261">
        <w:rPr>
          <w:rFonts w:ascii="Baskerville" w:hAnsi="Baskerville" w:cs="Times New Roman"/>
          <w:sz w:val="24"/>
          <w:szCs w:val="24"/>
        </w:rPr>
        <w:t>,</w:t>
      </w:r>
      <w:r w:rsidR="005E1BD8">
        <w:rPr>
          <w:rFonts w:ascii="Baskerville" w:hAnsi="Baskerville" w:cs="Times New Roman"/>
          <w:sz w:val="24"/>
          <w:szCs w:val="24"/>
        </w:rPr>
        <w:t xml:space="preserve"> </w:t>
      </w:r>
      <w:r w:rsidR="00F93CC9">
        <w:rPr>
          <w:rFonts w:ascii="Baskerville" w:hAnsi="Baskerville" w:cs="Times New Roman"/>
          <w:sz w:val="24"/>
          <w:szCs w:val="24"/>
        </w:rPr>
        <w:t>Whiteman et al., forthcoming)</w:t>
      </w:r>
      <w:r w:rsidRPr="00C76DE2">
        <w:rPr>
          <w:rFonts w:ascii="Baskerville" w:hAnsi="Baskerville" w:cs="Times New Roman"/>
          <w:sz w:val="24"/>
          <w:szCs w:val="24"/>
        </w:rPr>
        <w:t>?</w:t>
      </w:r>
    </w:p>
    <w:p w14:paraId="1AA263E1" w14:textId="7883ADBF" w:rsidR="00A01458" w:rsidRPr="00C76DE2" w:rsidRDefault="00A01458" w:rsidP="003C3838">
      <w:pPr>
        <w:pStyle w:val="ListParagraph"/>
        <w:numPr>
          <w:ilvl w:val="0"/>
          <w:numId w:val="11"/>
        </w:numPr>
        <w:spacing w:after="0" w:line="360" w:lineRule="auto"/>
        <w:rPr>
          <w:rFonts w:ascii="Baskerville" w:hAnsi="Baskerville" w:cs="Times New Roman"/>
          <w:sz w:val="24"/>
          <w:szCs w:val="24"/>
        </w:rPr>
      </w:pPr>
      <w:r w:rsidRPr="00C76DE2">
        <w:rPr>
          <w:rFonts w:ascii="Baskerville" w:hAnsi="Baskerville" w:cs="Times New Roman"/>
          <w:sz w:val="24"/>
          <w:szCs w:val="24"/>
        </w:rPr>
        <w:t xml:space="preserve">How may </w:t>
      </w:r>
      <w:r w:rsidR="005A743B" w:rsidRPr="00C76DE2">
        <w:rPr>
          <w:rFonts w:ascii="Baskerville" w:hAnsi="Baskerville" w:cs="Times New Roman"/>
          <w:sz w:val="24"/>
          <w:szCs w:val="24"/>
        </w:rPr>
        <w:t xml:space="preserve">developments or </w:t>
      </w:r>
      <w:r w:rsidR="009627BF" w:rsidRPr="00C76DE2">
        <w:rPr>
          <w:rFonts w:ascii="Baskerville" w:hAnsi="Baskerville" w:cs="Times New Roman"/>
          <w:sz w:val="24"/>
          <w:szCs w:val="24"/>
        </w:rPr>
        <w:t xml:space="preserve">critical modifications of our conceptions of rational standards for management </w:t>
      </w:r>
      <w:r w:rsidR="005A743B" w:rsidRPr="00C76DE2">
        <w:rPr>
          <w:rFonts w:ascii="Baskerville" w:hAnsi="Baskerville" w:cs="Times New Roman"/>
          <w:sz w:val="24"/>
          <w:szCs w:val="24"/>
        </w:rPr>
        <w:t>be incorporated into management education?</w:t>
      </w:r>
      <w:r w:rsidR="009627BF" w:rsidRPr="00C76DE2">
        <w:rPr>
          <w:rFonts w:ascii="Baskerville" w:hAnsi="Baskerville" w:cs="Times New Roman"/>
          <w:sz w:val="24"/>
          <w:szCs w:val="24"/>
        </w:rPr>
        <w:t xml:space="preserve"> What are the pedagogies and didactics implied by different conceptions of management rationality?</w:t>
      </w:r>
    </w:p>
    <w:p w14:paraId="62DE771E" w14:textId="333E2FC1" w:rsidR="006F5ADA" w:rsidRPr="00C76DE2" w:rsidRDefault="006F5ADA" w:rsidP="003C3838">
      <w:pPr>
        <w:pStyle w:val="ListParagraph"/>
        <w:numPr>
          <w:ilvl w:val="0"/>
          <w:numId w:val="11"/>
        </w:numPr>
        <w:spacing w:after="0" w:line="360" w:lineRule="auto"/>
        <w:rPr>
          <w:rFonts w:ascii="Baskerville" w:hAnsi="Baskerville" w:cs="Times New Roman"/>
          <w:sz w:val="24"/>
          <w:szCs w:val="24"/>
        </w:rPr>
      </w:pPr>
      <w:r w:rsidRPr="00C76DE2">
        <w:rPr>
          <w:rFonts w:ascii="Baskerville" w:hAnsi="Baskerville" w:cs="Times New Roman"/>
          <w:sz w:val="24"/>
          <w:szCs w:val="24"/>
        </w:rPr>
        <w:t>What is the relationship between rationality, ethics</w:t>
      </w:r>
      <w:r w:rsidR="00F82261">
        <w:rPr>
          <w:rFonts w:ascii="Baskerville" w:hAnsi="Baskerville" w:cs="Times New Roman"/>
          <w:sz w:val="24"/>
          <w:szCs w:val="24"/>
        </w:rPr>
        <w:t>,</w:t>
      </w:r>
      <w:r w:rsidRPr="00C76DE2">
        <w:rPr>
          <w:rFonts w:ascii="Baskerville" w:hAnsi="Baskerville" w:cs="Times New Roman"/>
          <w:sz w:val="24"/>
          <w:szCs w:val="24"/>
        </w:rPr>
        <w:t xml:space="preserve"> and character and how can business school curriculums integrate these relations (e.g.</w:t>
      </w:r>
      <w:r w:rsidR="00E07646">
        <w:rPr>
          <w:rFonts w:ascii="Baskerville" w:hAnsi="Baskerville" w:cs="Times New Roman"/>
          <w:sz w:val="24"/>
          <w:szCs w:val="24"/>
        </w:rPr>
        <w:t>,</w:t>
      </w:r>
      <w:r w:rsidRPr="00C76DE2">
        <w:rPr>
          <w:rFonts w:ascii="Baskerville" w:hAnsi="Baskerville" w:cs="Times New Roman"/>
          <w:sz w:val="24"/>
          <w:szCs w:val="24"/>
        </w:rPr>
        <w:t xml:space="preserve"> De Los Reyes, Kim &amp; Weaver, 2014)?</w:t>
      </w:r>
    </w:p>
    <w:p w14:paraId="5E5249A3" w14:textId="73BACF0F" w:rsidR="00BF72D6" w:rsidRPr="00DE635D" w:rsidRDefault="006F5ADA" w:rsidP="00DE635D">
      <w:pPr>
        <w:pStyle w:val="ListParagraph"/>
        <w:numPr>
          <w:ilvl w:val="0"/>
          <w:numId w:val="11"/>
        </w:numPr>
        <w:spacing w:after="0" w:line="360" w:lineRule="auto"/>
        <w:rPr>
          <w:rFonts w:ascii="Baskerville" w:hAnsi="Baskerville" w:cs="Times New Roman"/>
          <w:sz w:val="24"/>
          <w:szCs w:val="24"/>
        </w:rPr>
      </w:pPr>
      <w:r w:rsidRPr="00C76DE2">
        <w:rPr>
          <w:rFonts w:ascii="Baskerville" w:hAnsi="Baskerville" w:cs="Times New Roman"/>
          <w:sz w:val="24"/>
          <w:szCs w:val="24"/>
        </w:rPr>
        <w:t>The use and influence of tools in reason-based learning, notably their being implicated in political and emotionally charged processes as readily as cool, analytic ones (e.g.</w:t>
      </w:r>
      <w:r w:rsidR="00E07646">
        <w:rPr>
          <w:rFonts w:ascii="Baskerville" w:hAnsi="Baskerville" w:cs="Times New Roman"/>
          <w:sz w:val="24"/>
          <w:szCs w:val="24"/>
        </w:rPr>
        <w:t>,</w:t>
      </w:r>
      <w:r w:rsidRPr="00C76DE2">
        <w:rPr>
          <w:rFonts w:ascii="Baskerville" w:hAnsi="Baskerville" w:cs="Times New Roman"/>
          <w:sz w:val="24"/>
          <w:szCs w:val="24"/>
        </w:rPr>
        <w:t xml:space="preserve"> Jarzabkowski &amp; Kaplan, 2015)?</w:t>
      </w:r>
    </w:p>
    <w:p w14:paraId="033D7B5C" w14:textId="77777777" w:rsidR="0063430E" w:rsidRPr="00C76DE2" w:rsidRDefault="0063430E" w:rsidP="003C3838">
      <w:pPr>
        <w:spacing w:line="360" w:lineRule="auto"/>
        <w:rPr>
          <w:rFonts w:ascii="Baskerville" w:hAnsi="Baskerville"/>
        </w:rPr>
      </w:pPr>
    </w:p>
    <w:p w14:paraId="7F772418" w14:textId="4AD5C347" w:rsidR="005466F4" w:rsidRPr="00C76DE2" w:rsidRDefault="005466F4">
      <w:pPr>
        <w:spacing w:after="160" w:line="259" w:lineRule="auto"/>
        <w:rPr>
          <w:rFonts w:ascii="Baskerville" w:hAnsi="Baskerville"/>
        </w:rPr>
      </w:pPr>
    </w:p>
    <w:p w14:paraId="2C1A2A5A" w14:textId="40D41CED" w:rsidR="00F46C10" w:rsidRPr="00C76DE2" w:rsidRDefault="00F50267" w:rsidP="003C3838">
      <w:pPr>
        <w:spacing w:line="360" w:lineRule="auto"/>
        <w:rPr>
          <w:rFonts w:ascii="Baskerville" w:hAnsi="Baskerville"/>
          <w:b/>
        </w:rPr>
      </w:pPr>
      <w:r w:rsidRPr="00C76DE2">
        <w:rPr>
          <w:rFonts w:ascii="Baskerville" w:hAnsi="Baskerville"/>
          <w:b/>
        </w:rPr>
        <w:t>References</w:t>
      </w:r>
    </w:p>
    <w:p w14:paraId="2BBB9661" w14:textId="77777777" w:rsidR="003C3838" w:rsidRPr="00C76DE2" w:rsidRDefault="003C3838" w:rsidP="003C3838">
      <w:pPr>
        <w:spacing w:line="360" w:lineRule="auto"/>
        <w:rPr>
          <w:rFonts w:ascii="Baskerville" w:hAnsi="Baskerville"/>
        </w:rPr>
      </w:pPr>
    </w:p>
    <w:p w14:paraId="056445D3" w14:textId="5F528B05" w:rsidR="00F46C10" w:rsidRPr="00C76DE2" w:rsidRDefault="00BE0DF1" w:rsidP="00CC534C">
      <w:pPr>
        <w:rPr>
          <w:rFonts w:ascii="Baskerville" w:hAnsi="Baskerville"/>
        </w:rPr>
      </w:pPr>
      <w:r w:rsidRPr="00C76DE2">
        <w:rPr>
          <w:rFonts w:ascii="Baskerville" w:hAnsi="Baskerville"/>
        </w:rPr>
        <w:t>Akrivou</w:t>
      </w:r>
      <w:r w:rsidR="00A31AE8" w:rsidRPr="00C76DE2">
        <w:rPr>
          <w:rFonts w:ascii="Baskerville" w:hAnsi="Baskerville"/>
        </w:rPr>
        <w:t>, K. &amp; Bradbury-Huang, H</w:t>
      </w:r>
      <w:r w:rsidR="00B73ED6" w:rsidRPr="00C76DE2">
        <w:rPr>
          <w:rFonts w:ascii="Baskerville" w:hAnsi="Baskerville"/>
        </w:rPr>
        <w:t>.</w:t>
      </w:r>
      <w:r w:rsidR="00C776C9">
        <w:rPr>
          <w:rFonts w:ascii="Baskerville" w:hAnsi="Baskerville"/>
        </w:rPr>
        <w:t xml:space="preserve"> </w:t>
      </w:r>
      <w:r w:rsidR="00A31AE8" w:rsidRPr="00C76DE2">
        <w:rPr>
          <w:rFonts w:ascii="Baskerville" w:hAnsi="Baskerville"/>
        </w:rPr>
        <w:t>2015.</w:t>
      </w:r>
      <w:r w:rsidRPr="00C76DE2">
        <w:rPr>
          <w:rFonts w:ascii="Baskerville" w:hAnsi="Baskerville"/>
        </w:rPr>
        <w:t xml:space="preserve"> Educating integrated catalysts: Transforming business schools toward ethics and sustainability. </w:t>
      </w:r>
      <w:r w:rsidRPr="00C76DE2">
        <w:rPr>
          <w:rFonts w:ascii="Baskerville" w:hAnsi="Baskerville"/>
          <w:i/>
        </w:rPr>
        <w:t>Academy of Management Learning &amp; Education</w:t>
      </w:r>
      <w:r w:rsidRPr="00C76DE2">
        <w:rPr>
          <w:rFonts w:ascii="Baskerville" w:hAnsi="Baskerville"/>
        </w:rPr>
        <w:t>, 14(2): 222</w:t>
      </w:r>
      <w:r w:rsidR="001A3346">
        <w:rPr>
          <w:rFonts w:ascii="Baskerville" w:hAnsi="Baskerville"/>
        </w:rPr>
        <w:t>–</w:t>
      </w:r>
      <w:r w:rsidRPr="00C76DE2">
        <w:rPr>
          <w:rFonts w:ascii="Baskerville" w:hAnsi="Baskerville"/>
        </w:rPr>
        <w:t>240.</w:t>
      </w:r>
    </w:p>
    <w:p w14:paraId="4B422353" w14:textId="6A7C6641" w:rsidR="00F46C10" w:rsidRPr="00C76DE2" w:rsidRDefault="00C776C9" w:rsidP="00CC534C">
      <w:pPr>
        <w:rPr>
          <w:rFonts w:ascii="Baskerville" w:hAnsi="Baskerville"/>
        </w:rPr>
      </w:pPr>
      <w:r>
        <w:rPr>
          <w:rFonts w:ascii="Baskerville" w:hAnsi="Baskerville"/>
        </w:rPr>
        <w:t>Augier, M. 2004.</w:t>
      </w:r>
      <w:r w:rsidR="001A3346">
        <w:rPr>
          <w:rFonts w:ascii="Baskerville" w:hAnsi="Baskerville"/>
        </w:rPr>
        <w:t xml:space="preserve"> </w:t>
      </w:r>
      <w:r w:rsidR="00BE0DF1" w:rsidRPr="00C76DE2">
        <w:rPr>
          <w:rFonts w:ascii="Baskerville" w:hAnsi="Baskerville"/>
        </w:rPr>
        <w:t xml:space="preserve">James March on education, leadership, and Don Quixote: Introduction and interview. </w:t>
      </w:r>
      <w:r w:rsidR="00BE0DF1" w:rsidRPr="00C76DE2">
        <w:rPr>
          <w:rFonts w:ascii="Baskerville" w:hAnsi="Baskerville"/>
          <w:i/>
        </w:rPr>
        <w:t>Academy of Management Learning &amp; Education</w:t>
      </w:r>
      <w:r w:rsidR="00BE0DF1" w:rsidRPr="00C76DE2">
        <w:rPr>
          <w:rFonts w:ascii="Baskerville" w:hAnsi="Baskerville"/>
        </w:rPr>
        <w:t xml:space="preserve"> 3(2): 169</w:t>
      </w:r>
      <w:r w:rsidR="001A3346">
        <w:rPr>
          <w:rFonts w:ascii="Baskerville" w:hAnsi="Baskerville"/>
        </w:rPr>
        <w:t>–</w:t>
      </w:r>
      <w:r w:rsidR="00BE0DF1" w:rsidRPr="00C76DE2">
        <w:rPr>
          <w:rFonts w:ascii="Baskerville" w:hAnsi="Baskerville"/>
        </w:rPr>
        <w:t>177.</w:t>
      </w:r>
    </w:p>
    <w:p w14:paraId="355FDD84" w14:textId="709857F7" w:rsidR="00CB267F" w:rsidRPr="00DE635D" w:rsidRDefault="006B412E" w:rsidP="006B412E">
      <w:pPr>
        <w:rPr>
          <w:rFonts w:ascii="Baskerville" w:hAnsi="Baskerville"/>
          <w:color w:val="222222"/>
          <w:shd w:val="clear" w:color="auto" w:fill="FFFFFF"/>
          <w:lang w:val="en-US"/>
        </w:rPr>
      </w:pPr>
      <w:bookmarkStart w:id="1" w:name="citation"/>
      <w:r w:rsidRPr="00DE635D">
        <w:rPr>
          <w:rFonts w:ascii="Baskerville" w:hAnsi="Baskerville"/>
          <w:color w:val="222222"/>
          <w:shd w:val="clear" w:color="auto" w:fill="FFFFFF"/>
          <w:lang w:val="en-US"/>
        </w:rPr>
        <w:t>Barad, K. 2007. </w:t>
      </w:r>
      <w:r w:rsidRPr="001A3346">
        <w:rPr>
          <w:rFonts w:ascii="Baskerville" w:hAnsi="Baskerville"/>
          <w:i/>
          <w:iCs/>
          <w:color w:val="222222"/>
          <w:shd w:val="clear" w:color="auto" w:fill="FFFFFF"/>
          <w:lang w:val="en-US"/>
        </w:rPr>
        <w:t xml:space="preserve">Meeting the </w:t>
      </w:r>
      <w:r w:rsidR="001A3346">
        <w:rPr>
          <w:rFonts w:ascii="Baskerville" w:hAnsi="Baskerville"/>
          <w:i/>
          <w:iCs/>
          <w:color w:val="222222"/>
          <w:shd w:val="clear" w:color="auto" w:fill="FFFFFF"/>
          <w:lang w:val="en-US"/>
        </w:rPr>
        <w:t>u</w:t>
      </w:r>
      <w:r w:rsidRPr="001A3346">
        <w:rPr>
          <w:rFonts w:ascii="Baskerville" w:hAnsi="Baskerville"/>
          <w:i/>
          <w:iCs/>
          <w:color w:val="222222"/>
          <w:shd w:val="clear" w:color="auto" w:fill="FFFFFF"/>
          <w:lang w:val="en-US"/>
        </w:rPr>
        <w:t xml:space="preserve">niverse </w:t>
      </w:r>
      <w:r w:rsidR="001A3346">
        <w:rPr>
          <w:rFonts w:ascii="Baskerville" w:hAnsi="Baskerville"/>
          <w:i/>
          <w:iCs/>
          <w:color w:val="222222"/>
          <w:shd w:val="clear" w:color="auto" w:fill="FFFFFF"/>
          <w:lang w:val="en-US"/>
        </w:rPr>
        <w:t>h</w:t>
      </w:r>
      <w:r w:rsidRPr="001A3346">
        <w:rPr>
          <w:rFonts w:ascii="Baskerville" w:hAnsi="Baskerville"/>
          <w:i/>
          <w:iCs/>
          <w:color w:val="222222"/>
          <w:shd w:val="clear" w:color="auto" w:fill="FFFFFF"/>
          <w:lang w:val="en-US"/>
        </w:rPr>
        <w:t xml:space="preserve">alfway: Quantum </w:t>
      </w:r>
      <w:r w:rsidR="001A3346">
        <w:rPr>
          <w:rFonts w:ascii="Baskerville" w:hAnsi="Baskerville"/>
          <w:i/>
          <w:iCs/>
          <w:color w:val="222222"/>
          <w:shd w:val="clear" w:color="auto" w:fill="FFFFFF"/>
          <w:lang w:val="en-US"/>
        </w:rPr>
        <w:t>p</w:t>
      </w:r>
      <w:r w:rsidRPr="001A3346">
        <w:rPr>
          <w:rFonts w:ascii="Baskerville" w:hAnsi="Baskerville"/>
          <w:i/>
          <w:iCs/>
          <w:color w:val="222222"/>
          <w:shd w:val="clear" w:color="auto" w:fill="FFFFFF"/>
          <w:lang w:val="en-US"/>
        </w:rPr>
        <w:t xml:space="preserve">hysics and the </w:t>
      </w:r>
      <w:r w:rsidR="001A3346">
        <w:rPr>
          <w:rFonts w:ascii="Baskerville" w:hAnsi="Baskerville"/>
          <w:i/>
          <w:iCs/>
          <w:color w:val="222222"/>
          <w:shd w:val="clear" w:color="auto" w:fill="FFFFFF"/>
          <w:lang w:val="en-US"/>
        </w:rPr>
        <w:t>e</w:t>
      </w:r>
      <w:r w:rsidRPr="001A3346">
        <w:rPr>
          <w:rFonts w:ascii="Baskerville" w:hAnsi="Baskerville"/>
          <w:i/>
          <w:iCs/>
          <w:color w:val="222222"/>
          <w:shd w:val="clear" w:color="auto" w:fill="FFFFFF"/>
          <w:lang w:val="en-US"/>
        </w:rPr>
        <w:t xml:space="preserve">ntanglement of </w:t>
      </w:r>
      <w:r w:rsidR="001A3346">
        <w:rPr>
          <w:rFonts w:ascii="Baskerville" w:hAnsi="Baskerville"/>
          <w:i/>
          <w:iCs/>
          <w:color w:val="222222"/>
          <w:shd w:val="clear" w:color="auto" w:fill="FFFFFF"/>
          <w:lang w:val="en-US"/>
        </w:rPr>
        <w:t>m</w:t>
      </w:r>
      <w:r w:rsidRPr="001A3346">
        <w:rPr>
          <w:rFonts w:ascii="Baskerville" w:hAnsi="Baskerville"/>
          <w:i/>
          <w:iCs/>
          <w:color w:val="222222"/>
          <w:shd w:val="clear" w:color="auto" w:fill="FFFFFF"/>
          <w:lang w:val="en-US"/>
        </w:rPr>
        <w:t xml:space="preserve">atter and </w:t>
      </w:r>
      <w:r w:rsidR="001A3346">
        <w:rPr>
          <w:rFonts w:ascii="Baskerville" w:hAnsi="Baskerville"/>
          <w:i/>
          <w:iCs/>
          <w:color w:val="222222"/>
          <w:shd w:val="clear" w:color="auto" w:fill="FFFFFF"/>
          <w:lang w:val="en-US"/>
        </w:rPr>
        <w:t>m</w:t>
      </w:r>
      <w:r w:rsidRPr="001A3346">
        <w:rPr>
          <w:rFonts w:ascii="Baskerville" w:hAnsi="Baskerville"/>
          <w:i/>
          <w:iCs/>
          <w:color w:val="222222"/>
          <w:shd w:val="clear" w:color="auto" w:fill="FFFFFF"/>
          <w:lang w:val="en-US"/>
        </w:rPr>
        <w:t>eaning</w:t>
      </w:r>
      <w:r w:rsidRPr="00DE635D">
        <w:rPr>
          <w:rFonts w:ascii="Baskerville" w:hAnsi="Baskerville"/>
          <w:color w:val="222222"/>
          <w:shd w:val="clear" w:color="auto" w:fill="FFFFFF"/>
          <w:lang w:val="en-US"/>
        </w:rPr>
        <w:t>. Durham, North Carolina</w:t>
      </w:r>
      <w:r w:rsidR="001A3346">
        <w:rPr>
          <w:rFonts w:ascii="Baskerville" w:hAnsi="Baskerville"/>
          <w:color w:val="222222"/>
          <w:shd w:val="clear" w:color="auto" w:fill="FFFFFF"/>
          <w:lang w:val="en-US"/>
        </w:rPr>
        <w:t>: Duke University Press.</w:t>
      </w:r>
    </w:p>
    <w:p w14:paraId="38B32CA0" w14:textId="3B4736AA" w:rsidR="00CB267F" w:rsidRPr="00DE635D" w:rsidRDefault="00CB267F" w:rsidP="00CB267F">
      <w:pPr>
        <w:rPr>
          <w:rFonts w:ascii="Baskerville" w:hAnsi="Baskerville"/>
          <w:iCs/>
        </w:rPr>
      </w:pPr>
      <w:r w:rsidRPr="00DE635D">
        <w:rPr>
          <w:rFonts w:ascii="Baskerville" w:hAnsi="Baskerville"/>
          <w:iCs/>
        </w:rPr>
        <w:t>Beyes, T., Parker, M., Steyaert</w:t>
      </w:r>
      <w:r w:rsidR="00C76DE2" w:rsidRPr="00DE635D">
        <w:rPr>
          <w:rFonts w:ascii="Baskerville" w:hAnsi="Baskerville"/>
          <w:iCs/>
        </w:rPr>
        <w:t xml:space="preserve">, C. </w:t>
      </w:r>
      <w:r w:rsidRPr="00DE635D">
        <w:rPr>
          <w:rFonts w:ascii="Baskerville" w:hAnsi="Baskerville"/>
          <w:iCs/>
        </w:rPr>
        <w:t>2016</w:t>
      </w:r>
      <w:r w:rsidR="00C76DE2" w:rsidRPr="00DE635D">
        <w:rPr>
          <w:rFonts w:ascii="Baskerville" w:hAnsi="Baskerville"/>
          <w:iCs/>
        </w:rPr>
        <w:t>.</w:t>
      </w:r>
      <w:r w:rsidRPr="00DE635D">
        <w:rPr>
          <w:rFonts w:ascii="Baskerville" w:hAnsi="Baskerville"/>
          <w:iCs/>
        </w:rPr>
        <w:t xml:space="preserve"> </w:t>
      </w:r>
      <w:r w:rsidRPr="00DE635D">
        <w:rPr>
          <w:rFonts w:ascii="Baskerville" w:hAnsi="Baskerville"/>
        </w:rPr>
        <w:t xml:space="preserve">Introduction: Why does management education need reinventing? In </w:t>
      </w:r>
      <w:r w:rsidRPr="001A3346">
        <w:rPr>
          <w:rFonts w:ascii="Baskerville" w:hAnsi="Baskerville"/>
          <w:i/>
        </w:rPr>
        <w:t xml:space="preserve">The Routledge Companion to reinventing </w:t>
      </w:r>
      <w:r w:rsidR="001A3346" w:rsidRPr="001A3346">
        <w:rPr>
          <w:rFonts w:ascii="Baskerville" w:hAnsi="Baskerville"/>
          <w:i/>
        </w:rPr>
        <w:t>m</w:t>
      </w:r>
      <w:r w:rsidRPr="001A3346">
        <w:rPr>
          <w:rFonts w:ascii="Baskerville" w:hAnsi="Baskerville"/>
          <w:i/>
        </w:rPr>
        <w:t xml:space="preserve">anagement </w:t>
      </w:r>
      <w:r w:rsidR="001A3346" w:rsidRPr="001A3346">
        <w:rPr>
          <w:rFonts w:ascii="Baskerville" w:hAnsi="Baskerville"/>
          <w:i/>
        </w:rPr>
        <w:t>e</w:t>
      </w:r>
      <w:r w:rsidRPr="001A3346">
        <w:rPr>
          <w:rFonts w:ascii="Baskerville" w:hAnsi="Baskerville"/>
          <w:i/>
        </w:rPr>
        <w:t>ducation</w:t>
      </w:r>
      <w:r w:rsidR="001A3346">
        <w:rPr>
          <w:rFonts w:ascii="Baskerville" w:hAnsi="Baskerville"/>
          <w:i/>
        </w:rPr>
        <w:t xml:space="preserve">, </w:t>
      </w:r>
      <w:r w:rsidR="00C776C9">
        <w:rPr>
          <w:rFonts w:ascii="Baskerville" w:hAnsi="Baskerville"/>
        </w:rPr>
        <w:t xml:space="preserve">ed. T. </w:t>
      </w:r>
      <w:r w:rsidR="001A3346" w:rsidRPr="00DE635D">
        <w:rPr>
          <w:rFonts w:ascii="Baskerville" w:hAnsi="Baskerville"/>
        </w:rPr>
        <w:t>Beyes</w:t>
      </w:r>
      <w:r w:rsidR="001A3346" w:rsidRPr="00DE635D">
        <w:rPr>
          <w:rFonts w:ascii="Baskerville" w:hAnsi="Baskerville"/>
          <w:iCs/>
        </w:rPr>
        <w:t xml:space="preserve">, </w:t>
      </w:r>
      <w:r w:rsidR="00C776C9">
        <w:rPr>
          <w:rFonts w:ascii="Baskerville" w:hAnsi="Baskerville"/>
          <w:iCs/>
        </w:rPr>
        <w:t xml:space="preserve">M. </w:t>
      </w:r>
      <w:r w:rsidR="001A3346" w:rsidRPr="00DE635D">
        <w:rPr>
          <w:rFonts w:ascii="Baskerville" w:hAnsi="Baskerville"/>
          <w:iCs/>
        </w:rPr>
        <w:t xml:space="preserve">Parker, </w:t>
      </w:r>
      <w:r w:rsidR="00C776C9">
        <w:rPr>
          <w:rFonts w:ascii="Baskerville" w:hAnsi="Baskerville"/>
          <w:iCs/>
        </w:rPr>
        <w:t>C. Steyaert</w:t>
      </w:r>
      <w:r w:rsidRPr="001A3346">
        <w:rPr>
          <w:rFonts w:ascii="Baskerville" w:hAnsi="Baskerville"/>
          <w:i/>
        </w:rPr>
        <w:t>.</w:t>
      </w:r>
      <w:r w:rsidRPr="00DE635D">
        <w:rPr>
          <w:rFonts w:ascii="Baskerville" w:hAnsi="Baskerville"/>
        </w:rPr>
        <w:t xml:space="preserve"> London: Routledge, </w:t>
      </w:r>
    </w:p>
    <w:p w14:paraId="2FFBBBB8" w14:textId="6755BD78" w:rsidR="00CB267F" w:rsidRPr="00DE635D" w:rsidRDefault="00CB267F" w:rsidP="006B412E">
      <w:pPr>
        <w:rPr>
          <w:rFonts w:ascii="Baskerville" w:hAnsi="Baskerville"/>
          <w:iCs/>
        </w:rPr>
      </w:pPr>
      <w:r w:rsidRPr="00DE635D">
        <w:rPr>
          <w:rFonts w:ascii="Baskerville" w:hAnsi="Baskerville"/>
          <w:iCs/>
        </w:rPr>
        <w:t xml:space="preserve">Bachmann, G., and Shah, </w:t>
      </w:r>
      <w:r w:rsidR="00B73ED6" w:rsidRPr="00DE635D">
        <w:rPr>
          <w:rFonts w:ascii="Baskerville" w:hAnsi="Baskerville"/>
          <w:iCs/>
        </w:rPr>
        <w:t xml:space="preserve">N. </w:t>
      </w:r>
      <w:r w:rsidRPr="00DE635D">
        <w:rPr>
          <w:rFonts w:ascii="Baskerville" w:hAnsi="Baskerville"/>
          <w:iCs/>
        </w:rPr>
        <w:t xml:space="preserve">2016. </w:t>
      </w:r>
      <w:r w:rsidRPr="00DE635D">
        <w:rPr>
          <w:rFonts w:ascii="Baskerville" w:hAnsi="Baskerville"/>
        </w:rPr>
        <w:t xml:space="preserve">Hacking the </w:t>
      </w:r>
      <w:r w:rsidR="001A3346">
        <w:rPr>
          <w:rFonts w:ascii="Baskerville" w:hAnsi="Baskerville"/>
        </w:rPr>
        <w:t>c</w:t>
      </w:r>
      <w:r w:rsidRPr="00DE635D">
        <w:rPr>
          <w:rFonts w:ascii="Baskerville" w:hAnsi="Baskerville"/>
        </w:rPr>
        <w:t>lassroom: Rethinking learning through social media practices</w:t>
      </w:r>
      <w:r w:rsidR="00C776C9">
        <w:rPr>
          <w:rFonts w:ascii="Baskerville" w:hAnsi="Baskerville"/>
        </w:rPr>
        <w:t>.</w:t>
      </w:r>
      <w:r w:rsidRPr="00DE635D">
        <w:rPr>
          <w:rFonts w:ascii="Baskerville" w:hAnsi="Baskerville"/>
        </w:rPr>
        <w:t xml:space="preserve"> </w:t>
      </w:r>
      <w:r w:rsidR="00C776C9">
        <w:rPr>
          <w:rFonts w:ascii="Baskerville" w:hAnsi="Baskerville"/>
        </w:rPr>
        <w:t>I</w:t>
      </w:r>
      <w:r w:rsidR="00B73ED6" w:rsidRPr="00DE635D">
        <w:rPr>
          <w:rFonts w:ascii="Baskerville" w:hAnsi="Baskerville"/>
        </w:rPr>
        <w:t xml:space="preserve">n </w:t>
      </w:r>
      <w:r w:rsidRPr="00C776C9">
        <w:rPr>
          <w:rFonts w:ascii="Baskerville" w:hAnsi="Baskerville"/>
          <w:i/>
        </w:rPr>
        <w:t xml:space="preserve">The Routledge Companion to reinventing </w:t>
      </w:r>
      <w:r w:rsidR="00C776C9" w:rsidRPr="00C776C9">
        <w:rPr>
          <w:rFonts w:ascii="Baskerville" w:hAnsi="Baskerville"/>
          <w:i/>
        </w:rPr>
        <w:t>m</w:t>
      </w:r>
      <w:r w:rsidRPr="00C776C9">
        <w:rPr>
          <w:rFonts w:ascii="Baskerville" w:hAnsi="Baskerville"/>
          <w:i/>
        </w:rPr>
        <w:t xml:space="preserve">anagement </w:t>
      </w:r>
      <w:r w:rsidR="00C776C9" w:rsidRPr="00C776C9">
        <w:rPr>
          <w:rFonts w:ascii="Baskerville" w:hAnsi="Baskerville"/>
          <w:i/>
        </w:rPr>
        <w:t>e</w:t>
      </w:r>
      <w:r w:rsidRPr="00C776C9">
        <w:rPr>
          <w:rFonts w:ascii="Baskerville" w:hAnsi="Baskerville"/>
          <w:i/>
        </w:rPr>
        <w:t>ducation</w:t>
      </w:r>
      <w:r w:rsidR="00C776C9">
        <w:rPr>
          <w:rFonts w:ascii="Baskerville" w:hAnsi="Baskerville"/>
        </w:rPr>
        <w:t xml:space="preserve">, ed. T. </w:t>
      </w:r>
      <w:r w:rsidR="00C776C9" w:rsidRPr="00DE635D">
        <w:rPr>
          <w:rFonts w:ascii="Baskerville" w:hAnsi="Baskerville"/>
        </w:rPr>
        <w:t>Beyes</w:t>
      </w:r>
      <w:r w:rsidR="00C776C9" w:rsidRPr="00DE635D">
        <w:rPr>
          <w:rFonts w:ascii="Baskerville" w:hAnsi="Baskerville"/>
          <w:iCs/>
        </w:rPr>
        <w:t xml:space="preserve">, </w:t>
      </w:r>
      <w:r w:rsidR="00C776C9">
        <w:rPr>
          <w:rFonts w:ascii="Baskerville" w:hAnsi="Baskerville"/>
          <w:iCs/>
        </w:rPr>
        <w:t xml:space="preserve">M. </w:t>
      </w:r>
      <w:r w:rsidR="00C776C9" w:rsidRPr="00DE635D">
        <w:rPr>
          <w:rFonts w:ascii="Baskerville" w:hAnsi="Baskerville"/>
          <w:iCs/>
        </w:rPr>
        <w:t xml:space="preserve">Parker, </w:t>
      </w:r>
      <w:r w:rsidR="00C776C9">
        <w:rPr>
          <w:rFonts w:ascii="Baskerville" w:hAnsi="Baskerville"/>
          <w:iCs/>
        </w:rPr>
        <w:t>C. Steyaert</w:t>
      </w:r>
      <w:r w:rsidRPr="00DE635D">
        <w:rPr>
          <w:rFonts w:ascii="Baskerville" w:hAnsi="Baskerville"/>
        </w:rPr>
        <w:t>. London: Routledge.</w:t>
      </w:r>
    </w:p>
    <w:p w14:paraId="52EC2335" w14:textId="706772F9" w:rsidR="00CB267F" w:rsidRPr="00DE635D" w:rsidRDefault="00CB267F" w:rsidP="00CB267F">
      <w:pPr>
        <w:rPr>
          <w:rFonts w:ascii="Baskerville" w:hAnsi="Baskerville"/>
        </w:rPr>
      </w:pPr>
      <w:r w:rsidRPr="00DE635D">
        <w:rPr>
          <w:rFonts w:ascii="Baskerville" w:hAnsi="Baskerville"/>
          <w:lang w:val="en-US"/>
        </w:rPr>
        <w:t>C</w:t>
      </w:r>
      <w:r w:rsidRPr="00DE635D">
        <w:rPr>
          <w:rFonts w:ascii="Baskerville" w:hAnsi="Baskerville"/>
        </w:rPr>
        <w:t>abantous, L, Gond, J</w:t>
      </w:r>
      <w:r w:rsidR="00C776C9">
        <w:rPr>
          <w:rFonts w:ascii="Baskerville" w:hAnsi="Baskerville"/>
        </w:rPr>
        <w:t>.</w:t>
      </w:r>
      <w:r w:rsidRPr="00DE635D">
        <w:rPr>
          <w:rFonts w:ascii="Baskerville" w:hAnsi="Baskerville"/>
        </w:rPr>
        <w:t>-P</w:t>
      </w:r>
      <w:r w:rsidR="00C776C9">
        <w:rPr>
          <w:rFonts w:ascii="Baskerville" w:hAnsi="Baskerville"/>
        </w:rPr>
        <w:t xml:space="preserve">. </w:t>
      </w:r>
      <w:r w:rsidRPr="00DE635D">
        <w:rPr>
          <w:rFonts w:ascii="Baskerville" w:hAnsi="Baskerville"/>
        </w:rPr>
        <w:t>2011</w:t>
      </w:r>
      <w:r w:rsidR="00C776C9">
        <w:rPr>
          <w:rFonts w:ascii="Baskerville" w:hAnsi="Baskerville"/>
        </w:rPr>
        <w:t>.</w:t>
      </w:r>
      <w:r w:rsidRPr="00DE635D">
        <w:rPr>
          <w:rFonts w:ascii="Baskerville" w:hAnsi="Baskerville"/>
        </w:rPr>
        <w:t xml:space="preserve"> Rational decision</w:t>
      </w:r>
      <w:r w:rsidR="00C776C9">
        <w:rPr>
          <w:rFonts w:ascii="Baskerville" w:hAnsi="Baskerville"/>
        </w:rPr>
        <w:t xml:space="preserve"> </w:t>
      </w:r>
      <w:r w:rsidRPr="00DE635D">
        <w:rPr>
          <w:rFonts w:ascii="Baskerville" w:hAnsi="Baskerville"/>
        </w:rPr>
        <w:t xml:space="preserve">making as performative praxis: Explaining rationality’s </w:t>
      </w:r>
      <w:r w:rsidR="00C776C9" w:rsidRPr="00C776C9">
        <w:rPr>
          <w:i/>
        </w:rPr>
        <w:t>é</w:t>
      </w:r>
      <w:r w:rsidRPr="00C776C9">
        <w:rPr>
          <w:rFonts w:ascii="Baskerville" w:hAnsi="Baskerville"/>
          <w:i/>
        </w:rPr>
        <w:t>ternel retour.</w:t>
      </w:r>
      <w:r w:rsidRPr="00DE635D">
        <w:rPr>
          <w:rFonts w:ascii="Baskerville" w:hAnsi="Baskerville"/>
        </w:rPr>
        <w:t xml:space="preserve"> </w:t>
      </w:r>
      <w:r w:rsidRPr="00C776C9">
        <w:rPr>
          <w:rFonts w:ascii="Baskerville" w:hAnsi="Baskerville"/>
          <w:i/>
        </w:rPr>
        <w:t>Organization Science</w:t>
      </w:r>
      <w:r w:rsidRPr="00DE635D">
        <w:rPr>
          <w:rFonts w:ascii="Baskerville" w:hAnsi="Baskerville"/>
        </w:rPr>
        <w:t xml:space="preserve"> 22(3): 573–586</w:t>
      </w:r>
      <w:r w:rsidR="00C776C9">
        <w:rPr>
          <w:rFonts w:ascii="Baskerville" w:hAnsi="Baskerville"/>
        </w:rPr>
        <w:t>.</w:t>
      </w:r>
    </w:p>
    <w:bookmarkEnd w:id="1"/>
    <w:p w14:paraId="5E473A97" w14:textId="73A19E2B" w:rsidR="00EB7164" w:rsidRPr="00C76DE2" w:rsidRDefault="00EB7164" w:rsidP="00B13B03">
      <w:pPr>
        <w:rPr>
          <w:rFonts w:ascii="Baskerville" w:hAnsi="Baskerville"/>
          <w:i/>
        </w:rPr>
      </w:pPr>
      <w:r w:rsidRPr="00C76DE2">
        <w:rPr>
          <w:rFonts w:ascii="Baskerville" w:hAnsi="Baskerville"/>
        </w:rPr>
        <w:t xml:space="preserve">Chun, W. 2016. </w:t>
      </w:r>
      <w:r w:rsidRPr="00C776C9">
        <w:rPr>
          <w:rFonts w:ascii="Baskerville" w:hAnsi="Baskerville"/>
          <w:i/>
        </w:rPr>
        <w:t xml:space="preserve">Updating to </w:t>
      </w:r>
      <w:r w:rsidR="00C776C9" w:rsidRPr="00C776C9">
        <w:rPr>
          <w:rFonts w:ascii="Baskerville" w:hAnsi="Baskerville"/>
          <w:i/>
        </w:rPr>
        <w:t>r</w:t>
      </w:r>
      <w:r w:rsidRPr="00C776C9">
        <w:rPr>
          <w:rFonts w:ascii="Baskerville" w:hAnsi="Baskerville"/>
          <w:i/>
        </w:rPr>
        <w:t xml:space="preserve">emain the </w:t>
      </w:r>
      <w:r w:rsidR="00C776C9" w:rsidRPr="00C776C9">
        <w:rPr>
          <w:rFonts w:ascii="Baskerville" w:hAnsi="Baskerville"/>
          <w:i/>
        </w:rPr>
        <w:t>s</w:t>
      </w:r>
      <w:r w:rsidRPr="00C776C9">
        <w:rPr>
          <w:rFonts w:ascii="Baskerville" w:hAnsi="Baskerville"/>
          <w:i/>
        </w:rPr>
        <w:t>ame</w:t>
      </w:r>
      <w:r w:rsidRPr="00C76DE2">
        <w:rPr>
          <w:rFonts w:ascii="Baskerville" w:hAnsi="Baskerville"/>
        </w:rPr>
        <w:t>.</w:t>
      </w:r>
      <w:r w:rsidR="009208CE" w:rsidRPr="00C76DE2">
        <w:rPr>
          <w:rFonts w:ascii="Baskerville" w:hAnsi="Baskerville"/>
        </w:rPr>
        <w:t xml:space="preserve"> Cambridge,</w:t>
      </w:r>
      <w:r w:rsidR="00C776C9">
        <w:rPr>
          <w:rFonts w:ascii="Baskerville" w:hAnsi="Baskerville"/>
        </w:rPr>
        <w:t xml:space="preserve"> MA</w:t>
      </w:r>
      <w:r w:rsidR="009208CE" w:rsidRPr="00C76DE2">
        <w:rPr>
          <w:rFonts w:ascii="Baskerville" w:hAnsi="Baskerville"/>
        </w:rPr>
        <w:t>:</w:t>
      </w:r>
      <w:r w:rsidRPr="00C76DE2">
        <w:rPr>
          <w:rFonts w:ascii="Baskerville" w:hAnsi="Baskerville"/>
        </w:rPr>
        <w:t xml:space="preserve"> MIT Press</w:t>
      </w:r>
      <w:r w:rsidR="009208CE" w:rsidRPr="00C76DE2">
        <w:rPr>
          <w:rFonts w:ascii="Baskerville" w:hAnsi="Baskerville"/>
        </w:rPr>
        <w:t>.</w:t>
      </w:r>
    </w:p>
    <w:p w14:paraId="3D10D588" w14:textId="10283F98" w:rsidR="00BE0DF1" w:rsidRPr="00C76DE2" w:rsidRDefault="00BE0DF1" w:rsidP="00CC534C">
      <w:pPr>
        <w:rPr>
          <w:rFonts w:ascii="Baskerville" w:hAnsi="Baskerville"/>
        </w:rPr>
      </w:pPr>
      <w:r w:rsidRPr="00817E4D">
        <w:rPr>
          <w:rFonts w:ascii="Baskerville" w:hAnsi="Baskerville"/>
        </w:rPr>
        <w:t>Cle</w:t>
      </w:r>
      <w:r w:rsidR="00A31AE8" w:rsidRPr="00817E4D">
        <w:rPr>
          <w:rFonts w:ascii="Baskerville" w:hAnsi="Baskerville"/>
        </w:rPr>
        <w:t>gg, S. &amp; Ross-Smith, A. 2003.</w:t>
      </w:r>
      <w:r w:rsidR="00CC534C" w:rsidRPr="00817E4D">
        <w:rPr>
          <w:rFonts w:ascii="Baskerville" w:hAnsi="Baskerville"/>
        </w:rPr>
        <w:t xml:space="preserve"> Revisin</w:t>
      </w:r>
      <w:r w:rsidRPr="009623F0">
        <w:rPr>
          <w:rFonts w:ascii="Baskerville" w:hAnsi="Baskerville"/>
        </w:rPr>
        <w:t>g the boundaries: Management education and learning in a post</w:t>
      </w:r>
      <w:r w:rsidRPr="00F5277D">
        <w:rPr>
          <w:rFonts w:ascii="Baskerville" w:hAnsi="Baskerville"/>
        </w:rPr>
        <w:t xml:space="preserve">postitivst world. </w:t>
      </w:r>
      <w:r w:rsidRPr="00F5277D">
        <w:rPr>
          <w:rFonts w:ascii="Baskerville" w:hAnsi="Baskerville"/>
          <w:i/>
        </w:rPr>
        <w:t>Academy of Management Learning &amp; Education</w:t>
      </w:r>
      <w:r w:rsidRPr="00C76DE2">
        <w:rPr>
          <w:rFonts w:ascii="Baskerville" w:hAnsi="Baskerville"/>
        </w:rPr>
        <w:t>, 2(1): 85</w:t>
      </w:r>
      <w:r w:rsidR="00C776C9">
        <w:rPr>
          <w:rFonts w:ascii="Baskerville" w:hAnsi="Baskerville"/>
        </w:rPr>
        <w:t>–</w:t>
      </w:r>
      <w:r w:rsidRPr="00C76DE2">
        <w:rPr>
          <w:rFonts w:ascii="Baskerville" w:hAnsi="Baskerville"/>
        </w:rPr>
        <w:t>98.</w:t>
      </w:r>
    </w:p>
    <w:p w14:paraId="604F3A40" w14:textId="03CBC5BE" w:rsidR="00E20C2A" w:rsidRPr="00C776C9" w:rsidRDefault="001672DC" w:rsidP="00DE635D">
      <w:pPr>
        <w:rPr>
          <w:rFonts w:ascii="Baskerville" w:hAnsi="Baskerville"/>
        </w:rPr>
      </w:pPr>
      <w:r w:rsidRPr="00C776C9">
        <w:rPr>
          <w:rFonts w:ascii="Baskerville" w:hAnsi="Baskerville"/>
        </w:rPr>
        <w:t>Contu, A. 2014</w:t>
      </w:r>
      <w:r w:rsidR="00817E4D" w:rsidRPr="00C776C9">
        <w:rPr>
          <w:rFonts w:ascii="Baskerville" w:hAnsi="Baskerville"/>
        </w:rPr>
        <w:t>.</w:t>
      </w:r>
      <w:r w:rsidR="00E20C2A" w:rsidRPr="00C776C9">
        <w:rPr>
          <w:rFonts w:ascii="Baskerville" w:hAnsi="Baskerville"/>
        </w:rPr>
        <w:t xml:space="preserve"> On boundaries and difference: Communities of practice and power relations in creative work, </w:t>
      </w:r>
      <w:r w:rsidR="00E20C2A" w:rsidRPr="00C776C9">
        <w:rPr>
          <w:rFonts w:ascii="Baskerville" w:hAnsi="Baskerville"/>
          <w:i/>
        </w:rPr>
        <w:t>Management Learning</w:t>
      </w:r>
      <w:r w:rsidR="00E20C2A" w:rsidRPr="00C776C9">
        <w:rPr>
          <w:rFonts w:ascii="Baskerville" w:hAnsi="Baskerville"/>
        </w:rPr>
        <w:t xml:space="preserve"> </w:t>
      </w:r>
      <w:r w:rsidRPr="00C776C9">
        <w:rPr>
          <w:rFonts w:ascii="Baskerville" w:hAnsi="Baskerville"/>
          <w:shd w:val="clear" w:color="auto" w:fill="FFFFFF"/>
          <w:lang w:val="en-US"/>
        </w:rPr>
        <w:t>45 (3)</w:t>
      </w:r>
      <w:r w:rsidRPr="00C776C9">
        <w:rPr>
          <w:rFonts w:ascii="Baskerville" w:hAnsi="Baskerville"/>
        </w:rPr>
        <w:t xml:space="preserve"> </w:t>
      </w:r>
      <w:r w:rsidR="00E20C2A" w:rsidRPr="00C776C9">
        <w:rPr>
          <w:rFonts w:ascii="Baskerville" w:hAnsi="Baskerville"/>
        </w:rPr>
        <w:t>89</w:t>
      </w:r>
      <w:r w:rsidR="00C776C9">
        <w:rPr>
          <w:rFonts w:ascii="Baskerville" w:hAnsi="Baskerville"/>
        </w:rPr>
        <w:t>–</w:t>
      </w:r>
      <w:r w:rsidR="00E20C2A" w:rsidRPr="00C776C9">
        <w:rPr>
          <w:rFonts w:ascii="Baskerville" w:hAnsi="Baskerville"/>
        </w:rPr>
        <w:t>316</w:t>
      </w:r>
      <w:r w:rsidR="00C776C9">
        <w:rPr>
          <w:rFonts w:ascii="Baskerville" w:hAnsi="Baskerville"/>
        </w:rPr>
        <w:t>.</w:t>
      </w:r>
    </w:p>
    <w:p w14:paraId="49DC8FCF" w14:textId="49752477" w:rsidR="00BE0DF1" w:rsidRPr="009623F0" w:rsidRDefault="00BE0DF1" w:rsidP="00CC534C">
      <w:pPr>
        <w:rPr>
          <w:rFonts w:ascii="Baskerville" w:hAnsi="Baskerville"/>
        </w:rPr>
      </w:pPr>
      <w:r w:rsidRPr="00C76DE2">
        <w:rPr>
          <w:rFonts w:ascii="Baskerville" w:hAnsi="Baskerville"/>
        </w:rPr>
        <w:lastRenderedPageBreak/>
        <w:t>Cunha, M., Neves</w:t>
      </w:r>
      <w:r w:rsidR="00A31AE8" w:rsidRPr="00C76DE2">
        <w:rPr>
          <w:rFonts w:ascii="Baskerville" w:hAnsi="Baskerville"/>
        </w:rPr>
        <w:t>, P., Clegg, S., Rego, A. 2015.</w:t>
      </w:r>
      <w:r w:rsidR="00C776C9">
        <w:rPr>
          <w:rFonts w:ascii="Baskerville" w:hAnsi="Baskerville"/>
        </w:rPr>
        <w:t xml:space="preserve"> </w:t>
      </w:r>
      <w:r w:rsidRPr="00817E4D">
        <w:rPr>
          <w:rFonts w:ascii="Baskerville" w:hAnsi="Baskerville"/>
        </w:rPr>
        <w:t xml:space="preserve">Tales of the </w:t>
      </w:r>
      <w:r w:rsidR="00C776C9">
        <w:rPr>
          <w:rFonts w:ascii="Baskerville" w:hAnsi="Baskerville"/>
        </w:rPr>
        <w:t>u</w:t>
      </w:r>
      <w:r w:rsidRPr="00817E4D">
        <w:rPr>
          <w:rFonts w:ascii="Baskerville" w:hAnsi="Baskerville"/>
        </w:rPr>
        <w:t xml:space="preserve">nexpected: Discussing </w:t>
      </w:r>
      <w:r w:rsidR="00C776C9">
        <w:rPr>
          <w:rFonts w:ascii="Baskerville" w:hAnsi="Baskerville"/>
        </w:rPr>
        <w:t>i</w:t>
      </w:r>
      <w:r w:rsidRPr="00817E4D">
        <w:rPr>
          <w:rFonts w:ascii="Baskerville" w:hAnsi="Baskerville"/>
        </w:rPr>
        <w:t xml:space="preserve">mprovisational </w:t>
      </w:r>
      <w:r w:rsidR="00C776C9">
        <w:rPr>
          <w:rFonts w:ascii="Baskerville" w:hAnsi="Baskerville"/>
        </w:rPr>
        <w:t>learning</w:t>
      </w:r>
      <w:r w:rsidRPr="00817E4D">
        <w:rPr>
          <w:rFonts w:ascii="Baskerville" w:hAnsi="Baskerville"/>
          <w:i/>
        </w:rPr>
        <w:t>, Management Learning</w:t>
      </w:r>
      <w:r w:rsidR="00C776C9">
        <w:rPr>
          <w:rFonts w:ascii="Baskerville" w:hAnsi="Baskerville"/>
        </w:rPr>
        <w:t xml:space="preserve">, 46(5): </w:t>
      </w:r>
      <w:r w:rsidRPr="00817E4D">
        <w:rPr>
          <w:rFonts w:ascii="Baskerville" w:hAnsi="Baskerville"/>
        </w:rPr>
        <w:t>511</w:t>
      </w:r>
      <w:r w:rsidR="00C776C9">
        <w:rPr>
          <w:rFonts w:ascii="Baskerville" w:hAnsi="Baskerville"/>
        </w:rPr>
        <w:t>–</w:t>
      </w:r>
      <w:r w:rsidRPr="00817E4D">
        <w:rPr>
          <w:rFonts w:ascii="Baskerville" w:hAnsi="Baskerville"/>
        </w:rPr>
        <w:t>529.</w:t>
      </w:r>
    </w:p>
    <w:p w14:paraId="2D85C407" w14:textId="572E2866" w:rsidR="00BE0DF1" w:rsidRPr="00C76DE2" w:rsidRDefault="00C776C9" w:rsidP="00CC534C">
      <w:pPr>
        <w:rPr>
          <w:rFonts w:ascii="Baskerville" w:hAnsi="Baskerville"/>
        </w:rPr>
      </w:pPr>
      <w:r>
        <w:rPr>
          <w:rFonts w:ascii="Baskerville" w:hAnsi="Baskerville"/>
        </w:rPr>
        <w:t xml:space="preserve">Davidson, D. 1963. </w:t>
      </w:r>
      <w:r w:rsidR="00BE0DF1" w:rsidRPr="00F5277D">
        <w:rPr>
          <w:rFonts w:ascii="Baskerville" w:hAnsi="Baskerville"/>
        </w:rPr>
        <w:t xml:space="preserve">Action, </w:t>
      </w:r>
      <w:r>
        <w:rPr>
          <w:rFonts w:ascii="Baskerville" w:hAnsi="Baskerville"/>
        </w:rPr>
        <w:t>r</w:t>
      </w:r>
      <w:r w:rsidR="00BE0DF1" w:rsidRPr="00F5277D">
        <w:rPr>
          <w:rFonts w:ascii="Baskerville" w:hAnsi="Baskerville"/>
        </w:rPr>
        <w:t xml:space="preserve">easons, </w:t>
      </w:r>
      <w:r>
        <w:rPr>
          <w:rFonts w:ascii="Baskerville" w:hAnsi="Baskerville"/>
        </w:rPr>
        <w:t>causes</w:t>
      </w:r>
      <w:r w:rsidR="00BE0DF1" w:rsidRPr="00F5277D">
        <w:rPr>
          <w:rFonts w:ascii="Baskerville" w:hAnsi="Baskerville"/>
        </w:rPr>
        <w:t xml:space="preserve">. </w:t>
      </w:r>
      <w:r w:rsidR="00BE0DF1" w:rsidRPr="00F5277D">
        <w:rPr>
          <w:rFonts w:ascii="Baskerville" w:hAnsi="Baskerville"/>
          <w:i/>
        </w:rPr>
        <w:t>Journal of Philosophy</w:t>
      </w:r>
      <w:r w:rsidR="00BE0DF1" w:rsidRPr="00F5277D">
        <w:rPr>
          <w:rFonts w:ascii="Baskerville" w:hAnsi="Baskerville"/>
        </w:rPr>
        <w:t xml:space="preserve"> 60 (23): 685</w:t>
      </w:r>
      <w:r>
        <w:rPr>
          <w:rFonts w:ascii="Baskerville" w:hAnsi="Baskerville"/>
        </w:rPr>
        <w:t>–</w:t>
      </w:r>
      <w:r w:rsidR="00BE0DF1" w:rsidRPr="00F5277D">
        <w:rPr>
          <w:rFonts w:ascii="Baskerville" w:hAnsi="Baskerville"/>
        </w:rPr>
        <w:t>700.</w:t>
      </w:r>
    </w:p>
    <w:p w14:paraId="7FBE137C" w14:textId="050C1045" w:rsidR="00BE0DF1" w:rsidRPr="00C76DE2" w:rsidRDefault="00BE0DF1" w:rsidP="00CC534C">
      <w:pPr>
        <w:rPr>
          <w:rFonts w:ascii="Baskerville" w:hAnsi="Baskerville"/>
        </w:rPr>
      </w:pPr>
      <w:r w:rsidRPr="00C76DE2">
        <w:rPr>
          <w:rFonts w:ascii="Baskerville" w:hAnsi="Baskerville"/>
        </w:rPr>
        <w:t>De Los Reyes, G.</w:t>
      </w:r>
      <w:r w:rsidR="00A31AE8" w:rsidRPr="00C76DE2">
        <w:rPr>
          <w:rFonts w:ascii="Baskerville" w:hAnsi="Baskerville"/>
        </w:rPr>
        <w:t>, Kim, T.W., Weaver, G.R. 2014.</w:t>
      </w:r>
      <w:r w:rsidRPr="00C76DE2">
        <w:rPr>
          <w:rFonts w:ascii="Baskerville" w:hAnsi="Baskerville"/>
        </w:rPr>
        <w:t xml:space="preserve"> Teaching ethics in business schools: </w:t>
      </w:r>
      <w:r w:rsidR="001C67B5">
        <w:rPr>
          <w:rFonts w:ascii="Baskerville" w:hAnsi="Baskerville"/>
        </w:rPr>
        <w:t>A</w:t>
      </w:r>
      <w:r w:rsidRPr="00C76DE2">
        <w:rPr>
          <w:rFonts w:ascii="Baskerville" w:hAnsi="Baskerville"/>
        </w:rPr>
        <w:t xml:space="preserve"> conversation on disciplinary differences, academic provincialism, and the case for integrated pedagogy. </w:t>
      </w:r>
      <w:r w:rsidRPr="00C76DE2">
        <w:rPr>
          <w:rFonts w:ascii="Baskerville" w:hAnsi="Baskerville"/>
          <w:i/>
        </w:rPr>
        <w:t>Academy of Management Learning &amp; Education</w:t>
      </w:r>
      <w:r w:rsidRPr="00C76DE2">
        <w:rPr>
          <w:rFonts w:ascii="Baskerville" w:hAnsi="Baskerville"/>
        </w:rPr>
        <w:t>, 16(2): 314</w:t>
      </w:r>
      <w:r w:rsidR="001C67B5">
        <w:rPr>
          <w:rFonts w:ascii="Baskerville" w:hAnsi="Baskerville"/>
        </w:rPr>
        <w:t>–</w:t>
      </w:r>
      <w:r w:rsidRPr="00C76DE2">
        <w:rPr>
          <w:rFonts w:ascii="Baskerville" w:hAnsi="Baskerville"/>
        </w:rPr>
        <w:t>336.</w:t>
      </w:r>
    </w:p>
    <w:p w14:paraId="39FE7F2C" w14:textId="5D82E96B" w:rsidR="00BE0DF1" w:rsidRPr="00C76DE2" w:rsidRDefault="00A31AE8" w:rsidP="00CC534C">
      <w:pPr>
        <w:rPr>
          <w:rFonts w:ascii="Baskerville" w:hAnsi="Baskerville"/>
        </w:rPr>
      </w:pPr>
      <w:r w:rsidRPr="00C76DE2">
        <w:rPr>
          <w:rFonts w:ascii="Baskerville" w:hAnsi="Baskerville"/>
        </w:rPr>
        <w:t>Dey, P., Mason, C. 2018.</w:t>
      </w:r>
      <w:r w:rsidR="00BE0DF1" w:rsidRPr="00C76DE2">
        <w:rPr>
          <w:rFonts w:ascii="Baskerville" w:hAnsi="Baskerville"/>
        </w:rPr>
        <w:t xml:space="preserve"> Overcoming constraints of collective imagin</w:t>
      </w:r>
      <w:r w:rsidR="009623F0">
        <w:rPr>
          <w:rFonts w:ascii="Baskerville" w:hAnsi="Baskerville"/>
        </w:rPr>
        <w:t>a</w:t>
      </w:r>
      <w:r w:rsidR="00BE0DF1" w:rsidRPr="009623F0">
        <w:rPr>
          <w:rFonts w:ascii="Baskerville" w:hAnsi="Baskerville"/>
        </w:rPr>
        <w:t xml:space="preserve">tion: An inquiry into activist entrepreneuring, disruptive truth-telling and the creation of </w:t>
      </w:r>
      <w:r w:rsidR="001C67B5">
        <w:rPr>
          <w:rFonts w:ascii="Baskerville" w:hAnsi="Baskerville"/>
        </w:rPr>
        <w:t>“</w:t>
      </w:r>
      <w:r w:rsidR="00BE0DF1" w:rsidRPr="009623F0">
        <w:rPr>
          <w:rFonts w:ascii="Baskerville" w:hAnsi="Baskerville"/>
        </w:rPr>
        <w:t>possible wo</w:t>
      </w:r>
      <w:r w:rsidR="00BE0DF1" w:rsidRPr="00F5277D">
        <w:rPr>
          <w:rFonts w:ascii="Baskerville" w:hAnsi="Baskerville"/>
        </w:rPr>
        <w:t>rlds</w:t>
      </w:r>
      <w:r w:rsidR="001C67B5">
        <w:rPr>
          <w:rFonts w:ascii="Baskerville" w:hAnsi="Baskerville"/>
        </w:rPr>
        <w:t>.”</w:t>
      </w:r>
      <w:r w:rsidR="00BE0DF1" w:rsidRPr="00F5277D">
        <w:rPr>
          <w:rFonts w:ascii="Baskerville" w:hAnsi="Baskerville"/>
        </w:rPr>
        <w:t xml:space="preserve"> </w:t>
      </w:r>
      <w:r w:rsidR="00BE0DF1" w:rsidRPr="00F5277D">
        <w:rPr>
          <w:rFonts w:ascii="Baskerville" w:hAnsi="Baskerville"/>
          <w:i/>
        </w:rPr>
        <w:t>Journal of Business Venturing</w:t>
      </w:r>
      <w:r w:rsidR="00BE0DF1" w:rsidRPr="00C76DE2">
        <w:rPr>
          <w:rFonts w:ascii="Baskerville" w:hAnsi="Baskerville"/>
        </w:rPr>
        <w:t>, 33: 84</w:t>
      </w:r>
      <w:r w:rsidR="001C67B5">
        <w:rPr>
          <w:rFonts w:ascii="Baskerville" w:hAnsi="Baskerville"/>
        </w:rPr>
        <w:t>–</w:t>
      </w:r>
      <w:r w:rsidR="00BE0DF1" w:rsidRPr="00C76DE2">
        <w:rPr>
          <w:rFonts w:ascii="Baskerville" w:hAnsi="Baskerville"/>
        </w:rPr>
        <w:t xml:space="preserve">99. </w:t>
      </w:r>
    </w:p>
    <w:p w14:paraId="3B4FCA81" w14:textId="0103326C" w:rsidR="00164C53" w:rsidRPr="00C76DE2" w:rsidRDefault="00164C53" w:rsidP="00CC534C">
      <w:pPr>
        <w:rPr>
          <w:rFonts w:ascii="Baskerville" w:hAnsi="Baskerville"/>
        </w:rPr>
      </w:pPr>
      <w:r w:rsidRPr="00C76DE2">
        <w:rPr>
          <w:rFonts w:ascii="Baskerville" w:hAnsi="Baskerville"/>
        </w:rPr>
        <w:t xml:space="preserve">Ely, R. J., Ibarra, H., &amp; Kolb, D. M. 2011. Taking </w:t>
      </w:r>
      <w:r w:rsidR="001C67B5">
        <w:rPr>
          <w:rFonts w:ascii="Baskerville" w:hAnsi="Baskerville"/>
        </w:rPr>
        <w:t>g</w:t>
      </w:r>
      <w:r w:rsidRPr="00C76DE2">
        <w:rPr>
          <w:rFonts w:ascii="Baskerville" w:hAnsi="Baskerville"/>
        </w:rPr>
        <w:t xml:space="preserve">ender into </w:t>
      </w:r>
      <w:r w:rsidR="001C67B5">
        <w:rPr>
          <w:rFonts w:ascii="Baskerville" w:hAnsi="Baskerville"/>
        </w:rPr>
        <w:t>a</w:t>
      </w:r>
      <w:r w:rsidRPr="00C76DE2">
        <w:rPr>
          <w:rFonts w:ascii="Baskerville" w:hAnsi="Baskerville"/>
        </w:rPr>
        <w:t xml:space="preserve">ccount: Theory and </w:t>
      </w:r>
      <w:r w:rsidR="001C67B5">
        <w:rPr>
          <w:rFonts w:ascii="Baskerville" w:hAnsi="Baskerville"/>
        </w:rPr>
        <w:t>d</w:t>
      </w:r>
      <w:r w:rsidRPr="00C76DE2">
        <w:rPr>
          <w:rFonts w:ascii="Baskerville" w:hAnsi="Baskerville"/>
        </w:rPr>
        <w:t xml:space="preserve">esign for </w:t>
      </w:r>
      <w:r w:rsidR="001C67B5">
        <w:rPr>
          <w:rFonts w:ascii="Baskerville" w:hAnsi="Baskerville"/>
        </w:rPr>
        <w:t>w</w:t>
      </w:r>
      <w:r w:rsidRPr="00C76DE2">
        <w:rPr>
          <w:rFonts w:ascii="Baskerville" w:hAnsi="Baskerville"/>
        </w:rPr>
        <w:t xml:space="preserve">omen’s </w:t>
      </w:r>
      <w:r w:rsidR="001C67B5">
        <w:rPr>
          <w:rFonts w:ascii="Baskerville" w:hAnsi="Baskerville"/>
        </w:rPr>
        <w:t>l</w:t>
      </w:r>
      <w:r w:rsidRPr="00C76DE2">
        <w:rPr>
          <w:rFonts w:ascii="Baskerville" w:hAnsi="Baskerville"/>
        </w:rPr>
        <w:t xml:space="preserve">eadership </w:t>
      </w:r>
      <w:r w:rsidR="001C67B5">
        <w:rPr>
          <w:rFonts w:ascii="Baskerville" w:hAnsi="Baskerville"/>
        </w:rPr>
        <w:t>p</w:t>
      </w:r>
      <w:r w:rsidRPr="00C76DE2">
        <w:rPr>
          <w:rFonts w:ascii="Baskerville" w:hAnsi="Baskerville"/>
        </w:rPr>
        <w:t xml:space="preserve">rograms. </w:t>
      </w:r>
      <w:r w:rsidRPr="00C76DE2">
        <w:rPr>
          <w:rFonts w:ascii="Baskerville" w:hAnsi="Baskerville"/>
          <w:bCs/>
          <w:i/>
          <w:iCs/>
        </w:rPr>
        <w:t>Academy of Management Learning &amp; Education</w:t>
      </w:r>
      <w:r w:rsidRPr="00C76DE2">
        <w:rPr>
          <w:rFonts w:ascii="Baskerville" w:hAnsi="Baskerville"/>
        </w:rPr>
        <w:t>, 10(3): 474</w:t>
      </w:r>
      <w:r w:rsidR="001C67B5">
        <w:rPr>
          <w:rFonts w:ascii="Baskerville" w:hAnsi="Baskerville"/>
        </w:rPr>
        <w:t>–</w:t>
      </w:r>
      <w:r w:rsidRPr="00C76DE2">
        <w:rPr>
          <w:rFonts w:ascii="Baskerville" w:hAnsi="Baskerville"/>
        </w:rPr>
        <w:t>493.</w:t>
      </w:r>
    </w:p>
    <w:p w14:paraId="00DF3C9B" w14:textId="70245962" w:rsidR="00CB3B4C" w:rsidRPr="00C76DE2" w:rsidRDefault="00BE0DF1" w:rsidP="00CC534C">
      <w:pPr>
        <w:rPr>
          <w:rFonts w:ascii="Baskerville" w:hAnsi="Baskerville"/>
        </w:rPr>
      </w:pPr>
      <w:r w:rsidRPr="00C76DE2">
        <w:rPr>
          <w:rFonts w:ascii="Baskerville" w:hAnsi="Baskerville"/>
        </w:rPr>
        <w:t xml:space="preserve">Etter, </w:t>
      </w:r>
      <w:r w:rsidR="00A31AE8" w:rsidRPr="00C76DE2">
        <w:rPr>
          <w:rFonts w:ascii="Baskerville" w:hAnsi="Baskerville"/>
        </w:rPr>
        <w:t xml:space="preserve">M., Ravasi, D., Colleoni, 2018. </w:t>
      </w:r>
      <w:r w:rsidRPr="00C76DE2">
        <w:rPr>
          <w:rFonts w:ascii="Baskerville" w:hAnsi="Baskerville"/>
        </w:rPr>
        <w:t xml:space="preserve">Social media and the formation of organizational reputation. </w:t>
      </w:r>
      <w:r w:rsidRPr="001C67B5">
        <w:rPr>
          <w:rFonts w:ascii="Baskerville" w:hAnsi="Baskerville"/>
          <w:i/>
        </w:rPr>
        <w:t>Academy of Management Review</w:t>
      </w:r>
      <w:r w:rsidRPr="00C76DE2">
        <w:rPr>
          <w:rFonts w:ascii="Baskerville" w:hAnsi="Baskerville"/>
        </w:rPr>
        <w:t xml:space="preserve">. Forthcoming. </w:t>
      </w:r>
    </w:p>
    <w:p w14:paraId="342B2CFB" w14:textId="04707751" w:rsidR="00334049" w:rsidRPr="00DE635D" w:rsidRDefault="00334049" w:rsidP="00334049">
      <w:pPr>
        <w:shd w:val="clear" w:color="auto" w:fill="FFFFFF"/>
        <w:rPr>
          <w:rFonts w:ascii="Baskerville" w:hAnsi="Baskerville"/>
        </w:rPr>
      </w:pPr>
      <w:r w:rsidRPr="00DE635D">
        <w:rPr>
          <w:rFonts w:ascii="Baskerville" w:hAnsi="Baskerville"/>
        </w:rPr>
        <w:t>Feldman M and Orlikowski W 2011</w:t>
      </w:r>
      <w:r w:rsidR="009623F0">
        <w:rPr>
          <w:rFonts w:ascii="Baskerville" w:hAnsi="Baskerville"/>
        </w:rPr>
        <w:t xml:space="preserve">. </w:t>
      </w:r>
      <w:r w:rsidRPr="00DE635D">
        <w:rPr>
          <w:rFonts w:ascii="Baskerville" w:hAnsi="Baskerville"/>
        </w:rPr>
        <w:t xml:space="preserve">Theorizing practice and practicing theory. </w:t>
      </w:r>
      <w:r w:rsidRPr="001C67B5">
        <w:rPr>
          <w:rFonts w:ascii="Baskerville" w:hAnsi="Baskerville"/>
          <w:i/>
        </w:rPr>
        <w:t>Organization Science</w:t>
      </w:r>
      <w:r w:rsidRPr="00DE635D">
        <w:rPr>
          <w:rFonts w:ascii="Baskerville" w:hAnsi="Baskerville"/>
        </w:rPr>
        <w:t xml:space="preserve"> 22(5): 1240–1253</w:t>
      </w:r>
      <w:r w:rsidR="001C67B5">
        <w:rPr>
          <w:rFonts w:ascii="Baskerville" w:hAnsi="Baskerville"/>
        </w:rPr>
        <w:t>.</w:t>
      </w:r>
    </w:p>
    <w:p w14:paraId="0F24B4B1" w14:textId="163EA7F0" w:rsidR="00CB3B4C" w:rsidRPr="00F5277D" w:rsidRDefault="00CB3B4C" w:rsidP="00334049">
      <w:pPr>
        <w:rPr>
          <w:rFonts w:ascii="Baskerville" w:hAnsi="Baskerville"/>
          <w:lang w:val="en-US"/>
        </w:rPr>
      </w:pPr>
      <w:r w:rsidRPr="00C76DE2">
        <w:rPr>
          <w:rFonts w:ascii="Baskerville" w:hAnsi="Baskerville"/>
          <w:lang w:val="en-US"/>
        </w:rPr>
        <w:t>Figal, G</w:t>
      </w:r>
      <w:r w:rsidR="002D0338" w:rsidRPr="00C76DE2">
        <w:rPr>
          <w:rFonts w:ascii="Baskerville" w:hAnsi="Baskerville"/>
          <w:lang w:val="en-US"/>
        </w:rPr>
        <w:t>.</w:t>
      </w:r>
      <w:r w:rsidR="00A31AE8" w:rsidRPr="00C76DE2">
        <w:rPr>
          <w:rFonts w:ascii="Baskerville" w:hAnsi="Baskerville"/>
          <w:lang w:val="en-US"/>
        </w:rPr>
        <w:t xml:space="preserve"> 20</w:t>
      </w:r>
      <w:r w:rsidR="00A31AE8" w:rsidRPr="009623F0">
        <w:rPr>
          <w:rFonts w:ascii="Baskerville" w:hAnsi="Baskerville"/>
          <w:lang w:val="en-US"/>
        </w:rPr>
        <w:t>10.</w:t>
      </w:r>
      <w:r w:rsidRPr="009623F0">
        <w:rPr>
          <w:rFonts w:ascii="Baskerville" w:hAnsi="Baskerville"/>
          <w:lang w:val="en-US"/>
        </w:rPr>
        <w:t xml:space="preserve"> </w:t>
      </w:r>
      <w:r w:rsidRPr="009623F0">
        <w:rPr>
          <w:rFonts w:ascii="Baskerville" w:hAnsi="Baskerville"/>
          <w:i/>
          <w:lang w:val="en-US"/>
        </w:rPr>
        <w:t>Objectivity</w:t>
      </w:r>
      <w:r w:rsidRPr="009623F0">
        <w:rPr>
          <w:rFonts w:ascii="Baskerville" w:hAnsi="Baskerville"/>
          <w:lang w:val="en-US"/>
        </w:rPr>
        <w:t xml:space="preserve">. </w:t>
      </w:r>
      <w:r w:rsidR="002D0338" w:rsidRPr="009623F0">
        <w:rPr>
          <w:rFonts w:ascii="Baskerville" w:hAnsi="Baskerville"/>
          <w:i/>
          <w:lang w:val="en-US"/>
        </w:rPr>
        <w:t>The H</w:t>
      </w:r>
      <w:r w:rsidRPr="009623F0">
        <w:rPr>
          <w:rFonts w:ascii="Baskerville" w:hAnsi="Baskerville"/>
          <w:i/>
          <w:lang w:val="en-US"/>
        </w:rPr>
        <w:t>ermen</w:t>
      </w:r>
      <w:r w:rsidR="002D0338" w:rsidRPr="009623F0">
        <w:rPr>
          <w:rFonts w:ascii="Baskerville" w:hAnsi="Baskerville"/>
          <w:i/>
          <w:lang w:val="en-US"/>
        </w:rPr>
        <w:t>eutical and P</w:t>
      </w:r>
      <w:r w:rsidRPr="009623F0">
        <w:rPr>
          <w:rFonts w:ascii="Baskerville" w:hAnsi="Baskerville"/>
          <w:i/>
          <w:lang w:val="en-US"/>
        </w:rPr>
        <w:t>hilosophy</w:t>
      </w:r>
      <w:r w:rsidRPr="009623F0">
        <w:rPr>
          <w:rFonts w:ascii="Baskerville" w:hAnsi="Baskerville"/>
          <w:lang w:val="en-US"/>
        </w:rPr>
        <w:t xml:space="preserve">. Translated by Theodore D. George. </w:t>
      </w:r>
      <w:r w:rsidR="001C67B5">
        <w:rPr>
          <w:rFonts w:ascii="Baskerville" w:hAnsi="Baskerville"/>
          <w:lang w:val="en-US"/>
        </w:rPr>
        <w:t xml:space="preserve">Albany, NY: </w:t>
      </w:r>
      <w:r w:rsidRPr="009623F0">
        <w:rPr>
          <w:rFonts w:ascii="Baskerville" w:hAnsi="Baskerville"/>
          <w:lang w:val="en-US"/>
        </w:rPr>
        <w:t>State University of New York Press.</w:t>
      </w:r>
    </w:p>
    <w:p w14:paraId="162F23EC" w14:textId="028E6EC7" w:rsidR="00CB3B4C" w:rsidRPr="00C76DE2" w:rsidRDefault="00BE0DF1" w:rsidP="00CC534C">
      <w:pPr>
        <w:rPr>
          <w:rFonts w:ascii="Baskerville" w:hAnsi="Baskerville"/>
        </w:rPr>
      </w:pPr>
      <w:r w:rsidRPr="00C76DE2">
        <w:rPr>
          <w:rFonts w:ascii="Baskerville" w:hAnsi="Baskerville"/>
        </w:rPr>
        <w:t xml:space="preserve">Gebauer, A. 2012. Mindful </w:t>
      </w:r>
      <w:r w:rsidR="009E2BA6">
        <w:rPr>
          <w:rFonts w:ascii="Baskerville" w:hAnsi="Baskerville"/>
        </w:rPr>
        <w:t>o</w:t>
      </w:r>
      <w:r w:rsidRPr="00C76DE2">
        <w:rPr>
          <w:rFonts w:ascii="Baskerville" w:hAnsi="Baskerville"/>
        </w:rPr>
        <w:t xml:space="preserve">rganizing as a </w:t>
      </w:r>
      <w:r w:rsidR="009E2BA6">
        <w:rPr>
          <w:rFonts w:ascii="Baskerville" w:hAnsi="Baskerville"/>
        </w:rPr>
        <w:t>p</w:t>
      </w:r>
      <w:r w:rsidRPr="00C76DE2">
        <w:rPr>
          <w:rFonts w:ascii="Baskerville" w:hAnsi="Baskerville"/>
        </w:rPr>
        <w:t xml:space="preserve">aradigm to </w:t>
      </w:r>
      <w:r w:rsidR="009E2BA6">
        <w:rPr>
          <w:rFonts w:ascii="Baskerville" w:hAnsi="Baskerville"/>
        </w:rPr>
        <w:t>d</w:t>
      </w:r>
      <w:r w:rsidRPr="00C76DE2">
        <w:rPr>
          <w:rFonts w:ascii="Baskerville" w:hAnsi="Baskerville"/>
        </w:rPr>
        <w:t xml:space="preserve">evelop </w:t>
      </w:r>
      <w:r w:rsidR="009E2BA6">
        <w:rPr>
          <w:rFonts w:ascii="Baskerville" w:hAnsi="Baskerville"/>
        </w:rPr>
        <w:t>m</w:t>
      </w:r>
      <w:r w:rsidRPr="00C76DE2">
        <w:rPr>
          <w:rFonts w:ascii="Baskerville" w:hAnsi="Baskerville"/>
        </w:rPr>
        <w:t xml:space="preserve">anagers. </w:t>
      </w:r>
      <w:r w:rsidRPr="00C76DE2">
        <w:rPr>
          <w:rFonts w:ascii="Baskerville" w:hAnsi="Baskerville"/>
          <w:i/>
        </w:rPr>
        <w:t>Journal of Management Education</w:t>
      </w:r>
      <w:r w:rsidRPr="00C76DE2">
        <w:rPr>
          <w:rFonts w:ascii="Baskerville" w:hAnsi="Baskerville"/>
        </w:rPr>
        <w:t xml:space="preserve"> 37(2): 203–228</w:t>
      </w:r>
      <w:r w:rsidR="001C67B5">
        <w:rPr>
          <w:rFonts w:ascii="Baskerville" w:hAnsi="Baskerville"/>
        </w:rPr>
        <w:t>.</w:t>
      </w:r>
    </w:p>
    <w:p w14:paraId="76B7A103" w14:textId="2E17D630" w:rsidR="00CB3B4C" w:rsidRPr="00C76DE2" w:rsidRDefault="00BE0DF1" w:rsidP="00CC534C">
      <w:pPr>
        <w:rPr>
          <w:rFonts w:ascii="Baskerville" w:hAnsi="Baskerville"/>
        </w:rPr>
      </w:pPr>
      <w:r w:rsidRPr="00C76DE2">
        <w:rPr>
          <w:rFonts w:ascii="Baskerville" w:hAnsi="Baskerville"/>
        </w:rPr>
        <w:t>George, G., Osinga, E., Lavie, D. &amp; Scott, B. 2016</w:t>
      </w:r>
      <w:r w:rsidR="001C67B5">
        <w:rPr>
          <w:rFonts w:ascii="Baskerville" w:hAnsi="Baskerville"/>
        </w:rPr>
        <w:t>.</w:t>
      </w:r>
      <w:r w:rsidRPr="00C76DE2">
        <w:rPr>
          <w:rFonts w:ascii="Baskerville" w:hAnsi="Baskerville"/>
        </w:rPr>
        <w:t xml:space="preserve"> Big data and science methods for management research. </w:t>
      </w:r>
      <w:r w:rsidRPr="00C76DE2">
        <w:rPr>
          <w:rFonts w:ascii="Baskerville" w:hAnsi="Baskerville"/>
          <w:i/>
        </w:rPr>
        <w:t xml:space="preserve">Academy of Management Journal </w:t>
      </w:r>
      <w:r w:rsidRPr="00C76DE2">
        <w:rPr>
          <w:rFonts w:ascii="Baskerville" w:hAnsi="Baskerville"/>
        </w:rPr>
        <w:t>59(5): 1493</w:t>
      </w:r>
      <w:r w:rsidR="001C67B5">
        <w:rPr>
          <w:rFonts w:ascii="Baskerville" w:hAnsi="Baskerville"/>
        </w:rPr>
        <w:t>–</w:t>
      </w:r>
      <w:r w:rsidRPr="00C76DE2">
        <w:rPr>
          <w:rFonts w:ascii="Baskerville" w:hAnsi="Baskerville"/>
        </w:rPr>
        <w:t>1507.</w:t>
      </w:r>
    </w:p>
    <w:p w14:paraId="36C725C7" w14:textId="0D3583D5" w:rsidR="00F27AF9" w:rsidRPr="00C76DE2" w:rsidRDefault="009E2BA6" w:rsidP="00CC534C">
      <w:pPr>
        <w:rPr>
          <w:rFonts w:ascii="Baskerville" w:hAnsi="Baskerville"/>
        </w:rPr>
      </w:pPr>
      <w:r>
        <w:rPr>
          <w:rFonts w:ascii="Baskerville" w:hAnsi="Baskerville"/>
          <w:color w:val="000000"/>
        </w:rPr>
        <w:t>Ghoshal, S. 2005</w:t>
      </w:r>
      <w:r w:rsidR="00F27AF9" w:rsidRPr="00C76DE2">
        <w:rPr>
          <w:rFonts w:ascii="Baskerville" w:hAnsi="Baskerville"/>
          <w:color w:val="000000"/>
        </w:rPr>
        <w:t xml:space="preserve">. Bad management theories are destroying good management practices. </w:t>
      </w:r>
      <w:r w:rsidR="00F27AF9" w:rsidRPr="009E2BA6">
        <w:rPr>
          <w:rFonts w:ascii="Baskerville" w:hAnsi="Baskerville"/>
          <w:i/>
          <w:color w:val="000000"/>
        </w:rPr>
        <w:t xml:space="preserve">Academy of Management Learning </w:t>
      </w:r>
      <w:r w:rsidR="00777413">
        <w:rPr>
          <w:rFonts w:ascii="Baskerville" w:hAnsi="Baskerville"/>
          <w:i/>
          <w:color w:val="000000"/>
        </w:rPr>
        <w:t>&amp;</w:t>
      </w:r>
      <w:r w:rsidR="00F27AF9" w:rsidRPr="009E2BA6">
        <w:rPr>
          <w:rFonts w:ascii="Baskerville" w:hAnsi="Baskerville"/>
          <w:i/>
          <w:color w:val="000000"/>
        </w:rPr>
        <w:t xml:space="preserve"> Education</w:t>
      </w:r>
      <w:r w:rsidR="00F27AF9" w:rsidRPr="00C76DE2">
        <w:rPr>
          <w:rFonts w:ascii="Baskerville" w:hAnsi="Baskerville"/>
          <w:color w:val="000000"/>
        </w:rPr>
        <w:t>, 4</w:t>
      </w:r>
      <w:r>
        <w:rPr>
          <w:rFonts w:ascii="Baskerville" w:hAnsi="Baskerville"/>
          <w:color w:val="000000"/>
        </w:rPr>
        <w:t>(1)</w:t>
      </w:r>
      <w:r w:rsidR="00F27AF9" w:rsidRPr="00C76DE2">
        <w:rPr>
          <w:rFonts w:ascii="Baskerville" w:hAnsi="Baskerville"/>
          <w:color w:val="000000"/>
        </w:rPr>
        <w:t>: 75</w:t>
      </w:r>
      <w:r>
        <w:rPr>
          <w:rFonts w:ascii="Baskerville" w:hAnsi="Baskerville"/>
          <w:color w:val="000000"/>
        </w:rPr>
        <w:t>–</w:t>
      </w:r>
      <w:r w:rsidR="00F27AF9" w:rsidRPr="00C76DE2">
        <w:rPr>
          <w:rFonts w:ascii="Baskerville" w:hAnsi="Baskerville"/>
          <w:color w:val="000000"/>
        </w:rPr>
        <w:t>91.</w:t>
      </w:r>
    </w:p>
    <w:p w14:paraId="5242DF95" w14:textId="14751622" w:rsidR="00CB3B4C" w:rsidRPr="00C76DE2" w:rsidRDefault="00BE0DF1" w:rsidP="00CC534C">
      <w:pPr>
        <w:rPr>
          <w:rFonts w:ascii="Baskerville" w:hAnsi="Baskerville"/>
        </w:rPr>
      </w:pPr>
      <w:r w:rsidRPr="00C76DE2">
        <w:rPr>
          <w:rFonts w:ascii="Baskerville" w:hAnsi="Baskerville"/>
        </w:rPr>
        <w:t>Glen, R., Suciu, C., Baughn, C</w:t>
      </w:r>
      <w:r w:rsidR="009E2BA6">
        <w:rPr>
          <w:rFonts w:ascii="Baskerville" w:hAnsi="Baskerville"/>
        </w:rPr>
        <w:t>.</w:t>
      </w:r>
      <w:r w:rsidRPr="00C76DE2">
        <w:rPr>
          <w:rFonts w:ascii="Baskerville" w:hAnsi="Baskerville"/>
        </w:rPr>
        <w:t xml:space="preserve"> 2014</w:t>
      </w:r>
      <w:r w:rsidR="009E2BA6">
        <w:rPr>
          <w:rFonts w:ascii="Baskerville" w:hAnsi="Baskerville"/>
        </w:rPr>
        <w:t>.</w:t>
      </w:r>
      <w:r w:rsidRPr="00C76DE2">
        <w:rPr>
          <w:rFonts w:ascii="Baskerville" w:hAnsi="Baskerville"/>
        </w:rPr>
        <w:t xml:space="preserve"> The </w:t>
      </w:r>
      <w:r w:rsidR="009E2BA6">
        <w:rPr>
          <w:rFonts w:ascii="Baskerville" w:hAnsi="Baskerville"/>
        </w:rPr>
        <w:t>n</w:t>
      </w:r>
      <w:r w:rsidRPr="00C76DE2">
        <w:rPr>
          <w:rFonts w:ascii="Baskerville" w:hAnsi="Baskerville"/>
        </w:rPr>
        <w:t xml:space="preserve">eed for </w:t>
      </w:r>
      <w:r w:rsidR="009E2BA6">
        <w:rPr>
          <w:rFonts w:ascii="Baskerville" w:hAnsi="Baskerville"/>
        </w:rPr>
        <w:t>d</w:t>
      </w:r>
      <w:r w:rsidRPr="00C76DE2">
        <w:rPr>
          <w:rFonts w:ascii="Baskerville" w:hAnsi="Baskerville"/>
        </w:rPr>
        <w:t xml:space="preserve">esign </w:t>
      </w:r>
      <w:r w:rsidR="009E2BA6">
        <w:rPr>
          <w:rFonts w:ascii="Baskerville" w:hAnsi="Baskerville"/>
        </w:rPr>
        <w:t>t</w:t>
      </w:r>
      <w:r w:rsidRPr="00C76DE2">
        <w:rPr>
          <w:rFonts w:ascii="Baskerville" w:hAnsi="Baskerville"/>
        </w:rPr>
        <w:t xml:space="preserve">hinking in </w:t>
      </w:r>
      <w:r w:rsidR="009E2BA6">
        <w:rPr>
          <w:rFonts w:ascii="Baskerville" w:hAnsi="Baskerville"/>
        </w:rPr>
        <w:t>b</w:t>
      </w:r>
      <w:r w:rsidRPr="00C76DE2">
        <w:rPr>
          <w:rFonts w:ascii="Baskerville" w:hAnsi="Baskerville"/>
        </w:rPr>
        <w:t xml:space="preserve">usiness </w:t>
      </w:r>
      <w:r w:rsidR="009E2BA6">
        <w:rPr>
          <w:rFonts w:ascii="Baskerville" w:hAnsi="Baskerville"/>
        </w:rPr>
        <w:t>s</w:t>
      </w:r>
      <w:r w:rsidRPr="00C76DE2">
        <w:rPr>
          <w:rFonts w:ascii="Baskerville" w:hAnsi="Baskerville"/>
        </w:rPr>
        <w:t xml:space="preserve">chools: A </w:t>
      </w:r>
      <w:r w:rsidR="009E2BA6">
        <w:rPr>
          <w:rFonts w:ascii="Baskerville" w:hAnsi="Baskerville"/>
        </w:rPr>
        <w:t>r</w:t>
      </w:r>
      <w:r w:rsidRPr="00C76DE2">
        <w:rPr>
          <w:rFonts w:ascii="Baskerville" w:hAnsi="Baskerville"/>
        </w:rPr>
        <w:t xml:space="preserve">eview, </w:t>
      </w:r>
      <w:r w:rsidRPr="00C76DE2">
        <w:rPr>
          <w:rFonts w:ascii="Baskerville" w:hAnsi="Baskerville"/>
          <w:i/>
        </w:rPr>
        <w:t xml:space="preserve">Academy of Management Learning &amp; Education </w:t>
      </w:r>
      <w:r w:rsidRPr="00C76DE2">
        <w:rPr>
          <w:rFonts w:ascii="Baskerville" w:hAnsi="Baskerville"/>
        </w:rPr>
        <w:t>13(4): 653</w:t>
      </w:r>
      <w:r w:rsidR="009E2BA6">
        <w:rPr>
          <w:rFonts w:ascii="Baskerville" w:hAnsi="Baskerville"/>
        </w:rPr>
        <w:t>–</w:t>
      </w:r>
      <w:r w:rsidRPr="00C76DE2">
        <w:rPr>
          <w:rFonts w:ascii="Baskerville" w:hAnsi="Baskerville"/>
        </w:rPr>
        <w:t xml:space="preserve">667.  </w:t>
      </w:r>
    </w:p>
    <w:p w14:paraId="072FDBBC" w14:textId="318AF5C6" w:rsidR="002D0338" w:rsidRPr="00C76DE2" w:rsidRDefault="009E2BA6" w:rsidP="00CC534C">
      <w:pPr>
        <w:rPr>
          <w:rFonts w:ascii="Baskerville" w:hAnsi="Baskerville"/>
        </w:rPr>
      </w:pPr>
      <w:r>
        <w:rPr>
          <w:rFonts w:ascii="Baskerville" w:hAnsi="Baskerville"/>
        </w:rPr>
        <w:t xml:space="preserve">Greve, H. R. </w:t>
      </w:r>
      <w:r w:rsidR="00BE0DF1" w:rsidRPr="00C76DE2">
        <w:rPr>
          <w:rFonts w:ascii="Baskerville" w:hAnsi="Baskerville"/>
        </w:rPr>
        <w:t>2013</w:t>
      </w:r>
      <w:r>
        <w:rPr>
          <w:rFonts w:ascii="Baskerville" w:hAnsi="Baskerville"/>
        </w:rPr>
        <w:t xml:space="preserve">. </w:t>
      </w:r>
      <w:r w:rsidR="00BE0DF1" w:rsidRPr="00C76DE2">
        <w:rPr>
          <w:rFonts w:ascii="Baskerville" w:hAnsi="Baskerville"/>
        </w:rPr>
        <w:t xml:space="preserve">Microfoundations of </w:t>
      </w:r>
      <w:r>
        <w:rPr>
          <w:rFonts w:ascii="Baskerville" w:hAnsi="Baskerville"/>
        </w:rPr>
        <w:t>m</w:t>
      </w:r>
      <w:r w:rsidR="00BE0DF1" w:rsidRPr="00C76DE2">
        <w:rPr>
          <w:rFonts w:ascii="Baskerville" w:hAnsi="Baskerville"/>
        </w:rPr>
        <w:t xml:space="preserve">anagement: Behavioral </w:t>
      </w:r>
      <w:r>
        <w:rPr>
          <w:rFonts w:ascii="Baskerville" w:hAnsi="Baskerville"/>
        </w:rPr>
        <w:t>s</w:t>
      </w:r>
      <w:r w:rsidR="00BE0DF1" w:rsidRPr="00C76DE2">
        <w:rPr>
          <w:rFonts w:ascii="Baskerville" w:hAnsi="Baskerville"/>
        </w:rPr>
        <w:t xml:space="preserve">trategies and </w:t>
      </w:r>
      <w:r>
        <w:rPr>
          <w:rFonts w:ascii="Baskerville" w:hAnsi="Baskerville"/>
        </w:rPr>
        <w:t>l</w:t>
      </w:r>
      <w:r w:rsidR="00BE0DF1" w:rsidRPr="00C76DE2">
        <w:rPr>
          <w:rFonts w:ascii="Baskerville" w:hAnsi="Baskerville"/>
        </w:rPr>
        <w:t xml:space="preserve">evels of </w:t>
      </w:r>
      <w:r>
        <w:rPr>
          <w:rFonts w:ascii="Baskerville" w:hAnsi="Baskerville"/>
        </w:rPr>
        <w:t>r</w:t>
      </w:r>
      <w:r w:rsidR="00BE0DF1" w:rsidRPr="00C76DE2">
        <w:rPr>
          <w:rFonts w:ascii="Baskerville" w:hAnsi="Baskerville"/>
        </w:rPr>
        <w:t xml:space="preserve">ationality in </w:t>
      </w:r>
      <w:r>
        <w:rPr>
          <w:rFonts w:ascii="Baskerville" w:hAnsi="Baskerville"/>
        </w:rPr>
        <w:t>o</w:t>
      </w:r>
      <w:r w:rsidR="00BE0DF1" w:rsidRPr="00C76DE2">
        <w:rPr>
          <w:rFonts w:ascii="Baskerville" w:hAnsi="Baskerville"/>
        </w:rPr>
        <w:t xml:space="preserve">rganizational </w:t>
      </w:r>
      <w:r>
        <w:rPr>
          <w:rFonts w:ascii="Baskerville" w:hAnsi="Baskerville"/>
        </w:rPr>
        <w:t>action</w:t>
      </w:r>
      <w:r w:rsidR="00BE0DF1" w:rsidRPr="00C76DE2">
        <w:rPr>
          <w:rFonts w:ascii="Baskerville" w:hAnsi="Baskerville"/>
        </w:rPr>
        <w:t xml:space="preserve">, </w:t>
      </w:r>
      <w:r w:rsidR="00BE0DF1" w:rsidRPr="00C76DE2">
        <w:rPr>
          <w:rFonts w:ascii="Baskerville" w:hAnsi="Baskerville"/>
          <w:i/>
        </w:rPr>
        <w:t>Academy of Management Perspectives</w:t>
      </w:r>
      <w:r w:rsidR="00BE0DF1" w:rsidRPr="00C76DE2">
        <w:rPr>
          <w:rFonts w:ascii="Baskerville" w:hAnsi="Baskerville"/>
        </w:rPr>
        <w:t>, 27(2): 103</w:t>
      </w:r>
      <w:r>
        <w:rPr>
          <w:rFonts w:ascii="Baskerville" w:hAnsi="Baskerville"/>
        </w:rPr>
        <w:t>–</w:t>
      </w:r>
      <w:r w:rsidR="00BE0DF1" w:rsidRPr="00C76DE2">
        <w:rPr>
          <w:rFonts w:ascii="Baskerville" w:hAnsi="Baskerville"/>
        </w:rPr>
        <w:t>119</w:t>
      </w:r>
      <w:r w:rsidR="00CB3B4C" w:rsidRPr="00C76DE2">
        <w:rPr>
          <w:rFonts w:ascii="Baskerville" w:hAnsi="Baskerville"/>
        </w:rPr>
        <w:t>.</w:t>
      </w:r>
    </w:p>
    <w:p w14:paraId="0F74DE9D" w14:textId="0E45488C" w:rsidR="00750FE1" w:rsidRPr="00C76DE2" w:rsidRDefault="00750FE1" w:rsidP="00CC534C">
      <w:pPr>
        <w:rPr>
          <w:rFonts w:ascii="Baskerville" w:hAnsi="Baskerville"/>
        </w:rPr>
      </w:pPr>
      <w:r w:rsidRPr="00C76DE2">
        <w:rPr>
          <w:rFonts w:ascii="Baskerville" w:hAnsi="Baskerville"/>
        </w:rPr>
        <w:t xml:space="preserve">Holt, R. 2018 </w:t>
      </w:r>
      <w:r w:rsidRPr="009E2BA6">
        <w:rPr>
          <w:rFonts w:ascii="Baskerville" w:hAnsi="Baskerville"/>
          <w:i/>
        </w:rPr>
        <w:t xml:space="preserve">Judgment and </w:t>
      </w:r>
      <w:r w:rsidR="009E2BA6" w:rsidRPr="009E2BA6">
        <w:rPr>
          <w:rFonts w:ascii="Baskerville" w:hAnsi="Baskerville"/>
          <w:i/>
        </w:rPr>
        <w:t>s</w:t>
      </w:r>
      <w:r w:rsidRPr="009E2BA6">
        <w:rPr>
          <w:rFonts w:ascii="Baskerville" w:hAnsi="Baskerville"/>
          <w:i/>
        </w:rPr>
        <w:t>trategy</w:t>
      </w:r>
      <w:r w:rsidRPr="00C76DE2">
        <w:rPr>
          <w:rFonts w:ascii="Baskerville" w:hAnsi="Baskerville"/>
        </w:rPr>
        <w:t xml:space="preserve">. Oxford: Oxford University Press. </w:t>
      </w:r>
    </w:p>
    <w:p w14:paraId="520D6209" w14:textId="2B999E90" w:rsidR="00CB3B4C" w:rsidRPr="00F5277D" w:rsidRDefault="002D0338" w:rsidP="00CC534C">
      <w:pPr>
        <w:rPr>
          <w:rFonts w:ascii="Baskerville" w:eastAsiaTheme="minorHAnsi" w:hAnsi="Baskerville"/>
        </w:rPr>
      </w:pPr>
      <w:r w:rsidRPr="00C76DE2">
        <w:rPr>
          <w:rFonts w:ascii="Baskerville" w:hAnsi="Baskerville"/>
        </w:rPr>
        <w:t xml:space="preserve">Hibbert, P, Beech, N. &amp; Seedlock, </w:t>
      </w:r>
      <w:r w:rsidR="00A61EBF" w:rsidRPr="00C76DE2">
        <w:rPr>
          <w:rFonts w:ascii="Baskerville" w:hAnsi="Baskerville"/>
        </w:rPr>
        <w:t>F.</w:t>
      </w:r>
      <w:r w:rsidRPr="00C76DE2">
        <w:rPr>
          <w:rFonts w:ascii="Baskerville" w:hAnsi="Baskerville"/>
        </w:rPr>
        <w:t xml:space="preserve"> 2017</w:t>
      </w:r>
      <w:r w:rsidR="009623F0">
        <w:rPr>
          <w:rFonts w:ascii="Baskerville" w:hAnsi="Baskerville"/>
        </w:rPr>
        <w:t>.</w:t>
      </w:r>
      <w:r w:rsidRPr="009623F0">
        <w:rPr>
          <w:rFonts w:ascii="Baskerville" w:hAnsi="Baskerville"/>
        </w:rPr>
        <w:t xml:space="preserve"> Leadership </w:t>
      </w:r>
      <w:r w:rsidR="009E2BA6">
        <w:rPr>
          <w:rFonts w:ascii="Baskerville" w:hAnsi="Baskerville"/>
        </w:rPr>
        <w:t>f</w:t>
      </w:r>
      <w:r w:rsidRPr="009623F0">
        <w:rPr>
          <w:rFonts w:ascii="Baskerville" w:hAnsi="Baskerville"/>
        </w:rPr>
        <w:t>ormation: Interp</w:t>
      </w:r>
      <w:r w:rsidRPr="00F5277D">
        <w:rPr>
          <w:rFonts w:ascii="Baskerville" w:hAnsi="Baskerville"/>
        </w:rPr>
        <w:t xml:space="preserve">reting </w:t>
      </w:r>
      <w:r w:rsidR="009E2BA6">
        <w:rPr>
          <w:rFonts w:ascii="Baskerville" w:hAnsi="Baskerville"/>
        </w:rPr>
        <w:t>e</w:t>
      </w:r>
      <w:r w:rsidRPr="00F5277D">
        <w:rPr>
          <w:rFonts w:ascii="Baskerville" w:hAnsi="Baskerville"/>
        </w:rPr>
        <w:t xml:space="preserve">xperience, </w:t>
      </w:r>
      <w:r w:rsidRPr="00F5277D">
        <w:rPr>
          <w:rFonts w:ascii="Baskerville" w:hAnsi="Baskerville"/>
          <w:i/>
        </w:rPr>
        <w:t xml:space="preserve">Academy of Management Learning &amp; Education </w:t>
      </w:r>
      <w:r w:rsidR="009E2BA6">
        <w:rPr>
          <w:rFonts w:ascii="Baskerville" w:hAnsi="Baskerville"/>
        </w:rPr>
        <w:t>16</w:t>
      </w:r>
      <w:r w:rsidRPr="00F5277D">
        <w:rPr>
          <w:rFonts w:ascii="Baskerville" w:hAnsi="Baskerville"/>
        </w:rPr>
        <w:t>(4): 603–622.</w:t>
      </w:r>
    </w:p>
    <w:p w14:paraId="762062EB" w14:textId="16EAB82D" w:rsidR="002D0338" w:rsidRPr="00C76DE2" w:rsidRDefault="00BE0DF1" w:rsidP="00CC534C">
      <w:pPr>
        <w:rPr>
          <w:rFonts w:ascii="Baskerville" w:eastAsiaTheme="majorEastAsia" w:hAnsi="Baskerville"/>
        </w:rPr>
      </w:pPr>
      <w:r w:rsidRPr="00C76DE2">
        <w:rPr>
          <w:rFonts w:ascii="Baskerville" w:eastAsiaTheme="majorEastAsia" w:hAnsi="Baskerville"/>
        </w:rPr>
        <w:t>Isaac, J. 2014. Donald Davidson and the analytic revolution in American philosophy, 1940</w:t>
      </w:r>
      <w:r w:rsidR="00707686">
        <w:rPr>
          <w:rFonts w:ascii="Baskerville" w:eastAsiaTheme="majorEastAsia" w:hAnsi="Baskerville"/>
        </w:rPr>
        <w:t>–</w:t>
      </w:r>
      <w:r w:rsidRPr="00C76DE2">
        <w:rPr>
          <w:rFonts w:ascii="Baskerville" w:eastAsiaTheme="majorEastAsia" w:hAnsi="Baskerville"/>
        </w:rPr>
        <w:t xml:space="preserve">1970. </w:t>
      </w:r>
      <w:r w:rsidRPr="00C76DE2">
        <w:rPr>
          <w:rFonts w:ascii="Baskerville" w:eastAsiaTheme="majorEastAsia" w:hAnsi="Baskerville"/>
          <w:i/>
        </w:rPr>
        <w:t>Historical Journal</w:t>
      </w:r>
      <w:r w:rsidR="00707686">
        <w:rPr>
          <w:rFonts w:ascii="Baskerville" w:eastAsiaTheme="majorEastAsia" w:hAnsi="Baskerville"/>
        </w:rPr>
        <w:t xml:space="preserve"> 56</w:t>
      </w:r>
      <w:r w:rsidRPr="00C76DE2">
        <w:rPr>
          <w:rFonts w:ascii="Baskerville" w:eastAsiaTheme="majorEastAsia" w:hAnsi="Baskerville"/>
        </w:rPr>
        <w:t>(3): 757</w:t>
      </w:r>
      <w:r w:rsidR="00707686">
        <w:rPr>
          <w:rFonts w:ascii="Baskerville" w:eastAsiaTheme="majorEastAsia" w:hAnsi="Baskerville"/>
        </w:rPr>
        <w:t>–</w:t>
      </w:r>
      <w:r w:rsidRPr="00C76DE2">
        <w:rPr>
          <w:rFonts w:ascii="Baskerville" w:eastAsiaTheme="majorEastAsia" w:hAnsi="Baskerville"/>
        </w:rPr>
        <w:t xml:space="preserve">779.  </w:t>
      </w:r>
    </w:p>
    <w:p w14:paraId="69CE63C4" w14:textId="6F44E864" w:rsidR="002D0338" w:rsidRPr="00C76DE2" w:rsidRDefault="00BE0DF1" w:rsidP="00CC534C">
      <w:pPr>
        <w:rPr>
          <w:rFonts w:ascii="Baskerville" w:hAnsi="Baskerville"/>
        </w:rPr>
      </w:pPr>
      <w:r w:rsidRPr="00C76DE2">
        <w:rPr>
          <w:rFonts w:ascii="Baskerville" w:hAnsi="Baskerville"/>
        </w:rPr>
        <w:t xml:space="preserve">Izak, M. 2015. Learning from a fool: Searching for the </w:t>
      </w:r>
      <w:r w:rsidR="00707686">
        <w:rPr>
          <w:rFonts w:ascii="Baskerville" w:hAnsi="Baskerville"/>
        </w:rPr>
        <w:t>“</w:t>
      </w:r>
      <w:r w:rsidRPr="00C76DE2">
        <w:rPr>
          <w:rFonts w:ascii="Baskerville" w:hAnsi="Baskerville"/>
        </w:rPr>
        <w:t>unmanaged</w:t>
      </w:r>
      <w:r w:rsidR="00707686">
        <w:rPr>
          <w:rFonts w:ascii="Baskerville" w:hAnsi="Baskerville"/>
        </w:rPr>
        <w:t>”</w:t>
      </w:r>
      <w:r w:rsidRPr="00C76DE2">
        <w:rPr>
          <w:rFonts w:ascii="Baskerville" w:hAnsi="Baskerville"/>
        </w:rPr>
        <w:t xml:space="preserve"> context for radical learning. </w:t>
      </w:r>
      <w:r w:rsidRPr="00C76DE2">
        <w:rPr>
          <w:rFonts w:ascii="Baskerville" w:hAnsi="Baskerville"/>
          <w:i/>
        </w:rPr>
        <w:t>Management Learning</w:t>
      </w:r>
      <w:r w:rsidRPr="00C76DE2">
        <w:rPr>
          <w:rFonts w:ascii="Baskerville" w:hAnsi="Baskerville"/>
        </w:rPr>
        <w:t xml:space="preserve"> 46(1): 87–104.</w:t>
      </w:r>
    </w:p>
    <w:p w14:paraId="0EC6F31C" w14:textId="6410BF95" w:rsidR="002D0338" w:rsidRPr="00C76DE2" w:rsidRDefault="00BE0DF1" w:rsidP="00CC534C">
      <w:pPr>
        <w:rPr>
          <w:rFonts w:ascii="Baskerville" w:hAnsi="Baskerville"/>
        </w:rPr>
      </w:pPr>
      <w:r w:rsidRPr="00C76DE2">
        <w:rPr>
          <w:rFonts w:ascii="Baskerville" w:hAnsi="Baskerville"/>
        </w:rPr>
        <w:t>Jarzabkowski, P., Kaplan, S. 2015</w:t>
      </w:r>
      <w:r w:rsidR="00F5277D">
        <w:rPr>
          <w:rFonts w:ascii="Baskerville" w:hAnsi="Baskerville"/>
        </w:rPr>
        <w:t>.</w:t>
      </w:r>
      <w:r w:rsidRPr="00F5277D">
        <w:rPr>
          <w:rFonts w:ascii="Baskerville" w:hAnsi="Baskerville"/>
        </w:rPr>
        <w:t xml:space="preserve"> Strategy </w:t>
      </w:r>
      <w:r w:rsidR="00707686">
        <w:rPr>
          <w:rFonts w:ascii="Baskerville" w:hAnsi="Baskerville"/>
        </w:rPr>
        <w:t>t</w:t>
      </w:r>
      <w:r w:rsidRPr="00F5277D">
        <w:rPr>
          <w:rFonts w:ascii="Baskerville" w:hAnsi="Baskerville"/>
        </w:rPr>
        <w:t>ools-</w:t>
      </w:r>
      <w:r w:rsidR="00707686">
        <w:rPr>
          <w:rFonts w:ascii="Baskerville" w:hAnsi="Baskerville"/>
        </w:rPr>
        <w:t>i</w:t>
      </w:r>
      <w:r w:rsidRPr="00F5277D">
        <w:rPr>
          <w:rFonts w:ascii="Baskerville" w:hAnsi="Baskerville"/>
        </w:rPr>
        <w:t>n-</w:t>
      </w:r>
      <w:r w:rsidR="00707686">
        <w:rPr>
          <w:rFonts w:ascii="Baskerville" w:hAnsi="Baskerville"/>
        </w:rPr>
        <w:t>u</w:t>
      </w:r>
      <w:r w:rsidRPr="00F5277D">
        <w:rPr>
          <w:rFonts w:ascii="Baskerville" w:hAnsi="Baskerville"/>
        </w:rPr>
        <w:t xml:space="preserve">se: A </w:t>
      </w:r>
      <w:r w:rsidR="00707686">
        <w:rPr>
          <w:rFonts w:ascii="Baskerville" w:hAnsi="Baskerville"/>
        </w:rPr>
        <w:t>f</w:t>
      </w:r>
      <w:r w:rsidRPr="00F5277D">
        <w:rPr>
          <w:rFonts w:ascii="Baskerville" w:hAnsi="Baskerville"/>
        </w:rPr>
        <w:t xml:space="preserve">ramework for </w:t>
      </w:r>
      <w:r w:rsidR="00707686">
        <w:rPr>
          <w:rFonts w:ascii="Baskerville" w:hAnsi="Baskerville"/>
        </w:rPr>
        <w:t>u</w:t>
      </w:r>
      <w:r w:rsidRPr="00F5277D">
        <w:rPr>
          <w:rFonts w:ascii="Baskerville" w:hAnsi="Baskerville"/>
        </w:rPr>
        <w:t xml:space="preserve">nderstanding </w:t>
      </w:r>
      <w:r w:rsidR="00707686">
        <w:rPr>
          <w:rFonts w:ascii="Baskerville" w:hAnsi="Baskerville"/>
        </w:rPr>
        <w:t>“t</w:t>
      </w:r>
      <w:r w:rsidRPr="00F5277D">
        <w:rPr>
          <w:rFonts w:ascii="Baskerville" w:hAnsi="Baskerville"/>
        </w:rPr>
        <w:t xml:space="preserve">echnologies of </w:t>
      </w:r>
      <w:r w:rsidR="00707686">
        <w:rPr>
          <w:rFonts w:ascii="Baskerville" w:hAnsi="Baskerville"/>
        </w:rPr>
        <w:t>r</w:t>
      </w:r>
      <w:r w:rsidRPr="00F5277D">
        <w:rPr>
          <w:rFonts w:ascii="Baskerville" w:hAnsi="Baskerville"/>
        </w:rPr>
        <w:t>ationality</w:t>
      </w:r>
      <w:r w:rsidR="00707686">
        <w:rPr>
          <w:rFonts w:ascii="Baskerville" w:hAnsi="Baskerville"/>
        </w:rPr>
        <w:t>”</w:t>
      </w:r>
      <w:r w:rsidRPr="00F5277D">
        <w:rPr>
          <w:rFonts w:ascii="Baskerville" w:hAnsi="Baskerville"/>
        </w:rPr>
        <w:t xml:space="preserve"> in </w:t>
      </w:r>
      <w:r w:rsidR="00707686">
        <w:rPr>
          <w:rFonts w:ascii="Baskerville" w:hAnsi="Baskerville"/>
        </w:rPr>
        <w:t>practice</w:t>
      </w:r>
      <w:r w:rsidRPr="00F5277D">
        <w:rPr>
          <w:rFonts w:ascii="Baskerville" w:hAnsi="Baskerville"/>
        </w:rPr>
        <w:t xml:space="preserve">, </w:t>
      </w:r>
      <w:r w:rsidRPr="00F5277D">
        <w:rPr>
          <w:rFonts w:ascii="Baskerville" w:hAnsi="Baskerville"/>
          <w:i/>
        </w:rPr>
        <w:t>Strategic Management Journal</w:t>
      </w:r>
      <w:r w:rsidRPr="00F5277D">
        <w:rPr>
          <w:rFonts w:ascii="Baskerville" w:hAnsi="Baskerville"/>
        </w:rPr>
        <w:t>, 3</w:t>
      </w:r>
      <w:r w:rsidRPr="00C76DE2">
        <w:rPr>
          <w:rFonts w:ascii="Baskerville" w:hAnsi="Baskerville"/>
        </w:rPr>
        <w:t>6: 537</w:t>
      </w:r>
      <w:r w:rsidR="00707686">
        <w:rPr>
          <w:rFonts w:ascii="Baskerville" w:hAnsi="Baskerville"/>
        </w:rPr>
        <w:t>–</w:t>
      </w:r>
      <w:r w:rsidRPr="00C76DE2">
        <w:rPr>
          <w:rFonts w:ascii="Baskerville" w:hAnsi="Baskerville"/>
        </w:rPr>
        <w:t xml:space="preserve">558.  </w:t>
      </w:r>
    </w:p>
    <w:p w14:paraId="3A5B940E" w14:textId="37278904" w:rsidR="002D0338" w:rsidRPr="00C76DE2" w:rsidRDefault="00501BD6" w:rsidP="00CC534C">
      <w:pPr>
        <w:rPr>
          <w:rFonts w:ascii="Baskerville" w:hAnsi="Baskerville"/>
        </w:rPr>
      </w:pPr>
      <w:r>
        <w:rPr>
          <w:rFonts w:ascii="Baskerville" w:hAnsi="Baskerville"/>
        </w:rPr>
        <w:t>Joullie, J.E. 2016.</w:t>
      </w:r>
      <w:r w:rsidR="00BE0DF1" w:rsidRPr="00C76DE2">
        <w:rPr>
          <w:rFonts w:ascii="Baskerville" w:hAnsi="Baskerville"/>
        </w:rPr>
        <w:t xml:space="preserve"> The philosophical foundations of management thought</w:t>
      </w:r>
      <w:r w:rsidR="00BE0DF1" w:rsidRPr="00C76DE2">
        <w:rPr>
          <w:rFonts w:ascii="Baskerville" w:hAnsi="Baskerville"/>
          <w:i/>
        </w:rPr>
        <w:t xml:space="preserve">. Academy of Management Learning </w:t>
      </w:r>
      <w:r w:rsidR="00777413">
        <w:rPr>
          <w:rFonts w:ascii="Baskerville" w:hAnsi="Baskerville"/>
          <w:i/>
        </w:rPr>
        <w:t>&amp;</w:t>
      </w:r>
      <w:r w:rsidR="00BE0DF1" w:rsidRPr="00C76DE2">
        <w:rPr>
          <w:rFonts w:ascii="Baskerville" w:hAnsi="Baskerville"/>
          <w:i/>
        </w:rPr>
        <w:t xml:space="preserve"> Education</w:t>
      </w:r>
      <w:r w:rsidR="00BE0DF1" w:rsidRPr="00C76DE2">
        <w:rPr>
          <w:rFonts w:ascii="Baskerville" w:hAnsi="Baskerville"/>
        </w:rPr>
        <w:t>, 15(1): 157</w:t>
      </w:r>
      <w:r>
        <w:rPr>
          <w:rFonts w:ascii="Baskerville" w:hAnsi="Baskerville"/>
        </w:rPr>
        <w:t>–</w:t>
      </w:r>
      <w:r w:rsidR="00BE0DF1" w:rsidRPr="00C76DE2">
        <w:rPr>
          <w:rFonts w:ascii="Baskerville" w:hAnsi="Baskerville"/>
        </w:rPr>
        <w:t>179.</w:t>
      </w:r>
    </w:p>
    <w:p w14:paraId="664BB859" w14:textId="1AAE742C" w:rsidR="002D0338" w:rsidRPr="00C76DE2" w:rsidRDefault="00BE0DF1" w:rsidP="00CC534C">
      <w:pPr>
        <w:rPr>
          <w:rFonts w:ascii="Baskerville" w:hAnsi="Baskerville"/>
          <w:lang w:val="en-US"/>
        </w:rPr>
      </w:pPr>
      <w:r w:rsidRPr="00C76DE2">
        <w:rPr>
          <w:rFonts w:ascii="Baskerville" w:hAnsi="Baskerville"/>
        </w:rPr>
        <w:t xml:space="preserve">Kahneman, D. (2003) Maps of </w:t>
      </w:r>
      <w:r w:rsidR="00501BD6">
        <w:rPr>
          <w:rFonts w:ascii="Baskerville" w:hAnsi="Baskerville"/>
        </w:rPr>
        <w:t>b</w:t>
      </w:r>
      <w:r w:rsidRPr="00C76DE2">
        <w:rPr>
          <w:rFonts w:ascii="Baskerville" w:hAnsi="Baskerville"/>
        </w:rPr>
        <w:t xml:space="preserve">ounded </w:t>
      </w:r>
      <w:r w:rsidR="00501BD6">
        <w:rPr>
          <w:rFonts w:ascii="Baskerville" w:hAnsi="Baskerville"/>
        </w:rPr>
        <w:t>r</w:t>
      </w:r>
      <w:r w:rsidRPr="00C76DE2">
        <w:rPr>
          <w:rFonts w:ascii="Baskerville" w:hAnsi="Baskerville"/>
        </w:rPr>
        <w:t xml:space="preserve">ationality: Psychology for </w:t>
      </w:r>
      <w:r w:rsidR="00501BD6">
        <w:rPr>
          <w:rFonts w:ascii="Baskerville" w:hAnsi="Baskerville"/>
        </w:rPr>
        <w:t>b</w:t>
      </w:r>
      <w:r w:rsidRPr="00C76DE2">
        <w:rPr>
          <w:rFonts w:ascii="Baskerville" w:hAnsi="Baskerville"/>
        </w:rPr>
        <w:t xml:space="preserve">ehaviorial </w:t>
      </w:r>
      <w:r w:rsidR="00501BD6">
        <w:rPr>
          <w:rFonts w:ascii="Baskerville" w:hAnsi="Baskerville"/>
        </w:rPr>
        <w:t>e</w:t>
      </w:r>
      <w:r w:rsidRPr="00C76DE2">
        <w:rPr>
          <w:rFonts w:ascii="Baskerville" w:hAnsi="Baskerville"/>
        </w:rPr>
        <w:t xml:space="preserve">conomics. </w:t>
      </w:r>
      <w:r w:rsidRPr="00C76DE2">
        <w:rPr>
          <w:rFonts w:ascii="Baskerville" w:hAnsi="Baskerville"/>
          <w:i/>
          <w:lang w:val="en-US"/>
        </w:rPr>
        <w:t xml:space="preserve">American Economic Review </w:t>
      </w:r>
      <w:r w:rsidR="00501BD6">
        <w:rPr>
          <w:rFonts w:ascii="Baskerville" w:hAnsi="Baskerville"/>
          <w:lang w:val="en-US"/>
        </w:rPr>
        <w:t>93</w:t>
      </w:r>
      <w:r w:rsidRPr="00C76DE2">
        <w:rPr>
          <w:rFonts w:ascii="Baskerville" w:hAnsi="Baskerville"/>
          <w:lang w:val="en-US"/>
        </w:rPr>
        <w:t>(5): 1449</w:t>
      </w:r>
      <w:r w:rsidR="00501BD6">
        <w:rPr>
          <w:rFonts w:ascii="Baskerville" w:hAnsi="Baskerville"/>
          <w:lang w:val="en-US"/>
        </w:rPr>
        <w:t>–</w:t>
      </w:r>
      <w:r w:rsidRPr="00C76DE2">
        <w:rPr>
          <w:rFonts w:ascii="Baskerville" w:hAnsi="Baskerville"/>
          <w:lang w:val="en-US"/>
        </w:rPr>
        <w:t>1475.</w:t>
      </w:r>
    </w:p>
    <w:p w14:paraId="5AE5D0E3" w14:textId="5F0F03E4" w:rsidR="009208CE" w:rsidRPr="00DE635D" w:rsidRDefault="009208CE" w:rsidP="00CC534C">
      <w:pPr>
        <w:rPr>
          <w:rFonts w:ascii="Baskerville" w:eastAsiaTheme="majorEastAsia" w:hAnsi="Baskerville"/>
          <w:b/>
          <w:bCs/>
        </w:rPr>
      </w:pPr>
      <w:r w:rsidRPr="00DE635D">
        <w:rPr>
          <w:rFonts w:ascii="Baskerville" w:hAnsi="Baskerville"/>
        </w:rPr>
        <w:t xml:space="preserve">Kallinikos, J. 2011. </w:t>
      </w:r>
      <w:r w:rsidRPr="00501BD6">
        <w:rPr>
          <w:rFonts w:ascii="Baskerville" w:hAnsi="Baskerville"/>
          <w:i/>
        </w:rPr>
        <w:t xml:space="preserve">Governing </w:t>
      </w:r>
      <w:r w:rsidR="00501BD6" w:rsidRPr="00501BD6">
        <w:rPr>
          <w:rFonts w:ascii="Baskerville" w:hAnsi="Baskerville"/>
          <w:i/>
        </w:rPr>
        <w:t>t</w:t>
      </w:r>
      <w:r w:rsidRPr="00501BD6">
        <w:rPr>
          <w:rFonts w:ascii="Baskerville" w:hAnsi="Baskerville"/>
          <w:i/>
        </w:rPr>
        <w:t xml:space="preserve">hrough </w:t>
      </w:r>
      <w:r w:rsidR="00501BD6" w:rsidRPr="00501BD6">
        <w:rPr>
          <w:rFonts w:ascii="Baskerville" w:hAnsi="Baskerville"/>
          <w:i/>
        </w:rPr>
        <w:t>t</w:t>
      </w:r>
      <w:r w:rsidRPr="00501BD6">
        <w:rPr>
          <w:rFonts w:ascii="Baskerville" w:hAnsi="Baskerville"/>
          <w:i/>
        </w:rPr>
        <w:t>echnology</w:t>
      </w:r>
      <w:r w:rsidRPr="00DE635D">
        <w:rPr>
          <w:rFonts w:ascii="Baskerville" w:hAnsi="Baskerville"/>
        </w:rPr>
        <w:t xml:space="preserve">. Basingstoke: Palgrave Macmillan, </w:t>
      </w:r>
    </w:p>
    <w:p w14:paraId="04A7335C" w14:textId="214961E1" w:rsidR="002D0338" w:rsidRPr="00C76DE2" w:rsidRDefault="00501BD6" w:rsidP="00CC534C">
      <w:pPr>
        <w:rPr>
          <w:rFonts w:ascii="Baskerville" w:hAnsi="Baskerville"/>
          <w:lang w:val="de-DE"/>
        </w:rPr>
      </w:pPr>
      <w:r>
        <w:rPr>
          <w:rFonts w:ascii="Baskerville" w:hAnsi="Baskerville"/>
          <w:lang w:val="de-DE"/>
        </w:rPr>
        <w:t>Kant, I. 1957/1790</w:t>
      </w:r>
      <w:r w:rsidR="00BE0DF1" w:rsidRPr="00C76DE2">
        <w:rPr>
          <w:rFonts w:ascii="Baskerville" w:hAnsi="Baskerville"/>
          <w:lang w:val="de-DE"/>
        </w:rPr>
        <w:t xml:space="preserve">. </w:t>
      </w:r>
      <w:r w:rsidR="00BE0DF1" w:rsidRPr="00C76DE2">
        <w:rPr>
          <w:rFonts w:ascii="Baskerville" w:hAnsi="Baskerville"/>
          <w:i/>
          <w:lang w:val="de-DE"/>
        </w:rPr>
        <w:t>Kritik der Urteilskraft</w:t>
      </w:r>
      <w:r w:rsidR="00BE0DF1" w:rsidRPr="00C76DE2">
        <w:rPr>
          <w:rFonts w:ascii="Baskerville" w:hAnsi="Baskerville"/>
          <w:lang w:val="de-DE"/>
        </w:rPr>
        <w:t xml:space="preserve">. Ed. </w:t>
      </w:r>
      <w:r>
        <w:rPr>
          <w:rFonts w:ascii="Baskerville" w:hAnsi="Baskerville"/>
          <w:lang w:val="de-DE"/>
        </w:rPr>
        <w:t>W. Weischedel</w:t>
      </w:r>
      <w:r w:rsidR="00BE0DF1" w:rsidRPr="00C76DE2">
        <w:rPr>
          <w:rFonts w:ascii="Baskerville" w:hAnsi="Baskerville"/>
          <w:lang w:val="de-DE"/>
        </w:rPr>
        <w:t xml:space="preserve">. </w:t>
      </w:r>
      <w:r>
        <w:rPr>
          <w:rFonts w:ascii="Baskerville" w:hAnsi="Baskerville"/>
          <w:lang w:val="de-DE"/>
        </w:rPr>
        <w:t xml:space="preserve">Berlin, Germany: </w:t>
      </w:r>
      <w:r w:rsidR="00BE0DF1" w:rsidRPr="00C76DE2">
        <w:rPr>
          <w:rFonts w:ascii="Baskerville" w:hAnsi="Baskerville"/>
          <w:lang w:val="de-DE"/>
        </w:rPr>
        <w:t>Suhrkamp Verlag.</w:t>
      </w:r>
    </w:p>
    <w:p w14:paraId="49B01B0E" w14:textId="2305C961" w:rsidR="00762B50" w:rsidRPr="00C76DE2" w:rsidRDefault="00762B50" w:rsidP="00CC534C">
      <w:pPr>
        <w:rPr>
          <w:rFonts w:ascii="Baskerville" w:hAnsi="Baskerville"/>
          <w:lang w:val="en-US"/>
        </w:rPr>
      </w:pPr>
      <w:r w:rsidRPr="00F5277D">
        <w:rPr>
          <w:rFonts w:ascii="Baskerville" w:hAnsi="Baskerville"/>
          <w:lang w:val="en-US"/>
        </w:rPr>
        <w:t xml:space="preserve">Kark, </w:t>
      </w:r>
      <w:r w:rsidR="00501BD6">
        <w:rPr>
          <w:rFonts w:ascii="Baskerville" w:hAnsi="Baskerville"/>
          <w:lang w:val="en-US"/>
        </w:rPr>
        <w:t>R. 2011.</w:t>
      </w:r>
      <w:r w:rsidR="00164C53" w:rsidRPr="00F5277D">
        <w:rPr>
          <w:rFonts w:ascii="Baskerville" w:hAnsi="Baskerville"/>
          <w:lang w:val="en-US"/>
        </w:rPr>
        <w:t xml:space="preserve"> Games </w:t>
      </w:r>
      <w:r w:rsidR="00501BD6">
        <w:rPr>
          <w:rFonts w:ascii="Baskerville" w:hAnsi="Baskerville"/>
          <w:lang w:val="en-US"/>
        </w:rPr>
        <w:t>m</w:t>
      </w:r>
      <w:r w:rsidR="00164C53" w:rsidRPr="00F5277D">
        <w:rPr>
          <w:rFonts w:ascii="Baskerville" w:hAnsi="Baskerville"/>
          <w:lang w:val="en-US"/>
        </w:rPr>
        <w:t xml:space="preserve">anagers </w:t>
      </w:r>
      <w:r w:rsidR="00501BD6">
        <w:rPr>
          <w:rFonts w:ascii="Baskerville" w:hAnsi="Baskerville"/>
          <w:lang w:val="en-US"/>
        </w:rPr>
        <w:t>p</w:t>
      </w:r>
      <w:r w:rsidR="00164C53" w:rsidRPr="00F5277D">
        <w:rPr>
          <w:rFonts w:ascii="Baskerville" w:hAnsi="Baskerville"/>
          <w:lang w:val="en-US"/>
        </w:rPr>
        <w:t>lay: Pla</w:t>
      </w:r>
      <w:r w:rsidR="00164C53" w:rsidRPr="00C76DE2">
        <w:rPr>
          <w:rFonts w:ascii="Baskerville" w:hAnsi="Baskerville"/>
          <w:lang w:val="en-US"/>
        </w:rPr>
        <w:t xml:space="preserve">y as a </w:t>
      </w:r>
      <w:r w:rsidR="00501BD6">
        <w:rPr>
          <w:rFonts w:ascii="Baskerville" w:hAnsi="Baskerville"/>
          <w:lang w:val="en-US"/>
        </w:rPr>
        <w:t>f</w:t>
      </w:r>
      <w:r w:rsidR="00164C53" w:rsidRPr="00C76DE2">
        <w:rPr>
          <w:rFonts w:ascii="Baskerville" w:hAnsi="Baskerville"/>
          <w:lang w:val="en-US"/>
        </w:rPr>
        <w:t xml:space="preserve">orm of </w:t>
      </w:r>
      <w:r w:rsidR="00501BD6">
        <w:rPr>
          <w:rFonts w:ascii="Baskerville" w:hAnsi="Baskerville"/>
          <w:lang w:val="en-US"/>
        </w:rPr>
        <w:t>l</w:t>
      </w:r>
      <w:r w:rsidR="00164C53" w:rsidRPr="00C76DE2">
        <w:rPr>
          <w:rFonts w:ascii="Baskerville" w:hAnsi="Baskerville"/>
          <w:lang w:val="en-US"/>
        </w:rPr>
        <w:t xml:space="preserve">eadership </w:t>
      </w:r>
      <w:r w:rsidR="00501BD6">
        <w:rPr>
          <w:rFonts w:ascii="Baskerville" w:hAnsi="Baskerville"/>
          <w:lang w:val="en-US"/>
        </w:rPr>
        <w:t>d</w:t>
      </w:r>
      <w:r w:rsidR="00164C53" w:rsidRPr="00C76DE2">
        <w:rPr>
          <w:rFonts w:ascii="Baskerville" w:hAnsi="Baskerville"/>
          <w:lang w:val="en-US"/>
        </w:rPr>
        <w:t xml:space="preserve">evelopment. </w:t>
      </w:r>
      <w:r w:rsidR="00164C53" w:rsidRPr="00C76DE2">
        <w:rPr>
          <w:rFonts w:ascii="Baskerville" w:hAnsi="Baskerville"/>
          <w:i/>
        </w:rPr>
        <w:t xml:space="preserve">Academy of Management Learning </w:t>
      </w:r>
      <w:r w:rsidR="00777413">
        <w:rPr>
          <w:rFonts w:ascii="Baskerville" w:hAnsi="Baskerville"/>
          <w:i/>
        </w:rPr>
        <w:t>&amp;</w:t>
      </w:r>
      <w:r w:rsidR="00164C53" w:rsidRPr="00C76DE2">
        <w:rPr>
          <w:rFonts w:ascii="Baskerville" w:hAnsi="Baskerville"/>
          <w:i/>
        </w:rPr>
        <w:t xml:space="preserve"> Education</w:t>
      </w:r>
      <w:r w:rsidR="00164C53" w:rsidRPr="00C76DE2">
        <w:rPr>
          <w:rFonts w:ascii="Baskerville" w:hAnsi="Baskerville"/>
        </w:rPr>
        <w:t xml:space="preserve"> 10(3): 507</w:t>
      </w:r>
      <w:r w:rsidR="00501BD6">
        <w:rPr>
          <w:rFonts w:ascii="Baskerville" w:hAnsi="Baskerville"/>
        </w:rPr>
        <w:t>–</w:t>
      </w:r>
      <w:r w:rsidR="00164C53" w:rsidRPr="00C76DE2">
        <w:rPr>
          <w:rFonts w:ascii="Baskerville" w:hAnsi="Baskerville"/>
        </w:rPr>
        <w:t xml:space="preserve">527. </w:t>
      </w:r>
    </w:p>
    <w:p w14:paraId="070A8165" w14:textId="724AED36" w:rsidR="002D0338" w:rsidRPr="00C76DE2" w:rsidRDefault="00BE0DF1" w:rsidP="00CC534C">
      <w:pPr>
        <w:rPr>
          <w:rFonts w:ascii="Baskerville" w:hAnsi="Baskerville"/>
        </w:rPr>
      </w:pPr>
      <w:r w:rsidRPr="00C76DE2">
        <w:rPr>
          <w:rFonts w:ascii="Baskerville" w:hAnsi="Baskerville"/>
          <w:lang w:val="en-US"/>
        </w:rPr>
        <w:lastRenderedPageBreak/>
        <w:t xml:space="preserve">Kepes, S., Bennett, A, McDaniel, M.  </w:t>
      </w:r>
      <w:r w:rsidRPr="00C76DE2">
        <w:rPr>
          <w:rFonts w:ascii="Baskerville" w:hAnsi="Baskerville"/>
        </w:rPr>
        <w:t>2014.  Evidence-</w:t>
      </w:r>
      <w:r w:rsidR="00F50E5E">
        <w:rPr>
          <w:rFonts w:ascii="Baskerville" w:hAnsi="Baskerville"/>
        </w:rPr>
        <w:t>b</w:t>
      </w:r>
      <w:r w:rsidRPr="00C76DE2">
        <w:rPr>
          <w:rFonts w:ascii="Baskerville" w:hAnsi="Baskerville"/>
        </w:rPr>
        <w:t xml:space="preserve">ased </w:t>
      </w:r>
      <w:r w:rsidR="00F50E5E">
        <w:rPr>
          <w:rFonts w:ascii="Baskerville" w:hAnsi="Baskerville"/>
        </w:rPr>
        <w:t>m</w:t>
      </w:r>
      <w:r w:rsidRPr="00C76DE2">
        <w:rPr>
          <w:rFonts w:ascii="Baskerville" w:hAnsi="Baskerville"/>
        </w:rPr>
        <w:t xml:space="preserve">anagement and the </w:t>
      </w:r>
      <w:r w:rsidR="00F50E5E">
        <w:rPr>
          <w:rFonts w:ascii="Baskerville" w:hAnsi="Baskerville"/>
        </w:rPr>
        <w:t>t</w:t>
      </w:r>
      <w:r w:rsidRPr="00C76DE2">
        <w:rPr>
          <w:rFonts w:ascii="Baskerville" w:hAnsi="Baskerville"/>
        </w:rPr>
        <w:t xml:space="preserve">rustworthiness of our </w:t>
      </w:r>
      <w:r w:rsidR="00F50E5E">
        <w:rPr>
          <w:rFonts w:ascii="Baskerville" w:hAnsi="Baskerville"/>
        </w:rPr>
        <w:t>c</w:t>
      </w:r>
      <w:r w:rsidRPr="00C76DE2">
        <w:rPr>
          <w:rFonts w:ascii="Baskerville" w:hAnsi="Baskerville"/>
        </w:rPr>
        <w:t xml:space="preserve">umulative </w:t>
      </w:r>
      <w:r w:rsidR="00F50E5E">
        <w:rPr>
          <w:rFonts w:ascii="Baskerville" w:hAnsi="Baskerville"/>
        </w:rPr>
        <w:t>s</w:t>
      </w:r>
      <w:r w:rsidRPr="00C76DE2">
        <w:rPr>
          <w:rFonts w:ascii="Baskerville" w:hAnsi="Baskerville"/>
        </w:rPr>
        <w:t xml:space="preserve">cientific </w:t>
      </w:r>
      <w:r w:rsidR="00F50E5E">
        <w:rPr>
          <w:rFonts w:ascii="Baskerville" w:hAnsi="Baskerville"/>
        </w:rPr>
        <w:t>k</w:t>
      </w:r>
      <w:r w:rsidRPr="00C76DE2">
        <w:rPr>
          <w:rFonts w:ascii="Baskerville" w:hAnsi="Baskerville"/>
        </w:rPr>
        <w:t xml:space="preserve">nowledge. </w:t>
      </w:r>
      <w:r w:rsidRPr="00C76DE2">
        <w:rPr>
          <w:rFonts w:ascii="Baskerville" w:hAnsi="Baskerville"/>
          <w:i/>
        </w:rPr>
        <w:t xml:space="preserve">Academy of Management Learning </w:t>
      </w:r>
      <w:r w:rsidR="00777413">
        <w:rPr>
          <w:rFonts w:ascii="Baskerville" w:hAnsi="Baskerville"/>
          <w:i/>
        </w:rPr>
        <w:t>&amp;</w:t>
      </w:r>
      <w:r w:rsidRPr="00C76DE2">
        <w:rPr>
          <w:rFonts w:ascii="Baskerville" w:hAnsi="Baskerville"/>
          <w:i/>
        </w:rPr>
        <w:t xml:space="preserve"> Education</w:t>
      </w:r>
      <w:r w:rsidRPr="00C76DE2">
        <w:rPr>
          <w:rFonts w:ascii="Baskerville" w:hAnsi="Baskerville"/>
        </w:rPr>
        <w:t xml:space="preserve"> 13(3): 446</w:t>
      </w:r>
      <w:r w:rsidR="00F31E68">
        <w:rPr>
          <w:rFonts w:ascii="Baskerville" w:hAnsi="Baskerville"/>
        </w:rPr>
        <w:t>–</w:t>
      </w:r>
      <w:r w:rsidRPr="00C76DE2">
        <w:rPr>
          <w:rFonts w:ascii="Baskerville" w:hAnsi="Baskerville"/>
        </w:rPr>
        <w:t>466.</w:t>
      </w:r>
    </w:p>
    <w:p w14:paraId="1D2E2D45" w14:textId="61FE33FD" w:rsidR="002D0338" w:rsidRPr="00C76DE2" w:rsidRDefault="00BE0DF1" w:rsidP="00CC534C">
      <w:pPr>
        <w:rPr>
          <w:rFonts w:ascii="Baskerville" w:hAnsi="Baskerville"/>
        </w:rPr>
      </w:pPr>
      <w:r w:rsidRPr="00C76DE2">
        <w:rPr>
          <w:rFonts w:ascii="Baskerville" w:hAnsi="Baskerville"/>
        </w:rPr>
        <w:t>Kessler, E. &amp; Bailey, J</w:t>
      </w:r>
      <w:r w:rsidR="00F31E68">
        <w:rPr>
          <w:rFonts w:ascii="Baskerville" w:hAnsi="Baskerville"/>
        </w:rPr>
        <w:t>. (eds.</w:t>
      </w:r>
      <w:r w:rsidRPr="00C76DE2">
        <w:rPr>
          <w:rFonts w:ascii="Baskerville" w:hAnsi="Baskerville"/>
        </w:rPr>
        <w:t>) 2007</w:t>
      </w:r>
      <w:r w:rsidR="00F31E68">
        <w:rPr>
          <w:rFonts w:ascii="Baskerville" w:hAnsi="Baskerville"/>
        </w:rPr>
        <w:t>.</w:t>
      </w:r>
      <w:r w:rsidRPr="00C76DE2">
        <w:rPr>
          <w:rFonts w:ascii="Baskerville" w:hAnsi="Baskerville"/>
        </w:rPr>
        <w:t xml:space="preserve"> </w:t>
      </w:r>
      <w:r w:rsidRPr="00C76DE2">
        <w:rPr>
          <w:rFonts w:ascii="Baskerville" w:hAnsi="Baskerville"/>
          <w:i/>
        </w:rPr>
        <w:t xml:space="preserve">Handbook of </w:t>
      </w:r>
      <w:r w:rsidR="00F31E68">
        <w:rPr>
          <w:rFonts w:ascii="Baskerville" w:hAnsi="Baskerville"/>
          <w:i/>
        </w:rPr>
        <w:t>o</w:t>
      </w:r>
      <w:r w:rsidRPr="00C76DE2">
        <w:rPr>
          <w:rFonts w:ascii="Baskerville" w:hAnsi="Baskerville"/>
          <w:i/>
        </w:rPr>
        <w:t xml:space="preserve">rganizational and </w:t>
      </w:r>
      <w:r w:rsidR="00F31E68">
        <w:rPr>
          <w:rFonts w:ascii="Baskerville" w:hAnsi="Baskerville"/>
          <w:i/>
        </w:rPr>
        <w:t>m</w:t>
      </w:r>
      <w:r w:rsidRPr="00C76DE2">
        <w:rPr>
          <w:rFonts w:ascii="Baskerville" w:hAnsi="Baskerville"/>
          <w:i/>
        </w:rPr>
        <w:t xml:space="preserve">anagerial </w:t>
      </w:r>
      <w:r w:rsidR="00F31E68">
        <w:rPr>
          <w:rFonts w:ascii="Baskerville" w:hAnsi="Baskerville"/>
          <w:i/>
        </w:rPr>
        <w:t>w</w:t>
      </w:r>
      <w:r w:rsidRPr="00C76DE2">
        <w:rPr>
          <w:rFonts w:ascii="Baskerville" w:hAnsi="Baskerville"/>
          <w:i/>
        </w:rPr>
        <w:t xml:space="preserve">isdom. </w:t>
      </w:r>
      <w:r w:rsidR="00F31E68">
        <w:rPr>
          <w:rFonts w:ascii="Baskerville" w:hAnsi="Baskerville"/>
        </w:rPr>
        <w:t>Thousand Oaks, CA</w:t>
      </w:r>
      <w:r w:rsidRPr="00C76DE2">
        <w:rPr>
          <w:rFonts w:ascii="Baskerville" w:hAnsi="Baskerville"/>
        </w:rPr>
        <w:t xml:space="preserve">: Sage. </w:t>
      </w:r>
    </w:p>
    <w:p w14:paraId="741A1EC6" w14:textId="441644F3" w:rsidR="002D0338" w:rsidRPr="00C76DE2" w:rsidRDefault="00BE0DF1" w:rsidP="00CC534C">
      <w:pPr>
        <w:rPr>
          <w:rFonts w:ascii="Baskerville" w:hAnsi="Baskerville"/>
          <w:b/>
          <w:bCs/>
        </w:rPr>
      </w:pPr>
      <w:r w:rsidRPr="00C76DE2">
        <w:rPr>
          <w:rFonts w:ascii="Baskerville" w:hAnsi="Baskerville"/>
        </w:rPr>
        <w:t>Kiechel, W. 2010</w:t>
      </w:r>
      <w:r w:rsidR="00506B14" w:rsidRPr="00C76DE2">
        <w:rPr>
          <w:rFonts w:ascii="Baskerville" w:hAnsi="Baskerville"/>
        </w:rPr>
        <w:t xml:space="preserve">. </w:t>
      </w:r>
      <w:r w:rsidRPr="00C76DE2">
        <w:rPr>
          <w:rFonts w:ascii="Baskerville" w:hAnsi="Baskerville"/>
          <w:bCs/>
          <w:i/>
        </w:rPr>
        <w:t xml:space="preserve">Lords of </w:t>
      </w:r>
      <w:r w:rsidR="00F31E68">
        <w:rPr>
          <w:rFonts w:ascii="Baskerville" w:hAnsi="Baskerville"/>
          <w:bCs/>
          <w:i/>
        </w:rPr>
        <w:t>s</w:t>
      </w:r>
      <w:r w:rsidRPr="00C76DE2">
        <w:rPr>
          <w:rFonts w:ascii="Baskerville" w:hAnsi="Baskerville"/>
          <w:bCs/>
          <w:i/>
        </w:rPr>
        <w:t xml:space="preserve">trategy: The </w:t>
      </w:r>
      <w:r w:rsidR="00F31E68">
        <w:rPr>
          <w:rFonts w:ascii="Baskerville" w:hAnsi="Baskerville"/>
          <w:bCs/>
          <w:i/>
        </w:rPr>
        <w:t>s</w:t>
      </w:r>
      <w:r w:rsidRPr="00C76DE2">
        <w:rPr>
          <w:rFonts w:ascii="Baskerville" w:hAnsi="Baskerville"/>
          <w:bCs/>
          <w:i/>
        </w:rPr>
        <w:t xml:space="preserve">ecret </w:t>
      </w:r>
      <w:r w:rsidR="00F31E68">
        <w:rPr>
          <w:rFonts w:ascii="Baskerville" w:hAnsi="Baskerville"/>
          <w:bCs/>
          <w:i/>
        </w:rPr>
        <w:t>i</w:t>
      </w:r>
      <w:r w:rsidRPr="00C76DE2">
        <w:rPr>
          <w:rFonts w:ascii="Baskerville" w:hAnsi="Baskerville"/>
          <w:bCs/>
          <w:i/>
        </w:rPr>
        <w:t xml:space="preserve">ntellectual </w:t>
      </w:r>
      <w:r w:rsidR="00F31E68">
        <w:rPr>
          <w:rFonts w:ascii="Baskerville" w:hAnsi="Baskerville"/>
          <w:bCs/>
          <w:i/>
        </w:rPr>
        <w:t>h</w:t>
      </w:r>
      <w:r w:rsidRPr="00C76DE2">
        <w:rPr>
          <w:rFonts w:ascii="Baskerville" w:hAnsi="Baskerville"/>
          <w:bCs/>
          <w:i/>
        </w:rPr>
        <w:t xml:space="preserve">istory of the </w:t>
      </w:r>
      <w:r w:rsidR="00F31E68">
        <w:rPr>
          <w:rFonts w:ascii="Baskerville" w:hAnsi="Baskerville"/>
          <w:bCs/>
          <w:i/>
        </w:rPr>
        <w:t>n</w:t>
      </w:r>
      <w:r w:rsidRPr="00C76DE2">
        <w:rPr>
          <w:rFonts w:ascii="Baskerville" w:hAnsi="Baskerville"/>
          <w:bCs/>
          <w:i/>
        </w:rPr>
        <w:t xml:space="preserve">ew </w:t>
      </w:r>
      <w:r w:rsidR="00F31E68">
        <w:rPr>
          <w:rFonts w:ascii="Baskerville" w:hAnsi="Baskerville"/>
          <w:bCs/>
          <w:i/>
        </w:rPr>
        <w:t>c</w:t>
      </w:r>
      <w:r w:rsidRPr="00C76DE2">
        <w:rPr>
          <w:rFonts w:ascii="Baskerville" w:hAnsi="Baskerville"/>
          <w:bCs/>
          <w:i/>
        </w:rPr>
        <w:t xml:space="preserve">orporate </w:t>
      </w:r>
      <w:r w:rsidR="00F31E68">
        <w:rPr>
          <w:rFonts w:ascii="Baskerville" w:hAnsi="Baskerville"/>
          <w:bCs/>
          <w:i/>
        </w:rPr>
        <w:t>w</w:t>
      </w:r>
      <w:r w:rsidRPr="00C76DE2">
        <w:rPr>
          <w:rFonts w:ascii="Baskerville" w:hAnsi="Baskerville"/>
          <w:bCs/>
          <w:i/>
        </w:rPr>
        <w:t>orld</w:t>
      </w:r>
      <w:r w:rsidRPr="00C76DE2">
        <w:rPr>
          <w:rFonts w:ascii="Baskerville" w:hAnsi="Baskerville"/>
          <w:bCs/>
        </w:rPr>
        <w:t>. Boston</w:t>
      </w:r>
      <w:r w:rsidR="00F31E68">
        <w:rPr>
          <w:rFonts w:ascii="Baskerville" w:hAnsi="Baskerville"/>
          <w:bCs/>
        </w:rPr>
        <w:t>,</w:t>
      </w:r>
      <w:r w:rsidRPr="00C76DE2">
        <w:rPr>
          <w:rFonts w:ascii="Baskerville" w:hAnsi="Baskerville"/>
          <w:bCs/>
        </w:rPr>
        <w:t xml:space="preserve"> MA. </w:t>
      </w:r>
      <w:r w:rsidR="00F31E68">
        <w:rPr>
          <w:rFonts w:ascii="Baskerville" w:hAnsi="Baskerville"/>
          <w:bCs/>
        </w:rPr>
        <w:t>Harvard Business Review Press.</w:t>
      </w:r>
    </w:p>
    <w:p w14:paraId="204964F8" w14:textId="0C870060" w:rsidR="002D0338" w:rsidRPr="00C76DE2" w:rsidRDefault="00BE0DF1" w:rsidP="00CC534C">
      <w:pPr>
        <w:rPr>
          <w:rFonts w:ascii="Baskerville" w:hAnsi="Baskerville"/>
        </w:rPr>
      </w:pPr>
      <w:r w:rsidRPr="00C76DE2">
        <w:rPr>
          <w:rFonts w:ascii="Baskerville" w:hAnsi="Baskerville"/>
        </w:rPr>
        <w:t xml:space="preserve">Kieser, A. &amp; Koch, U. 2008. Bounded </w:t>
      </w:r>
      <w:r w:rsidR="00F31E68">
        <w:rPr>
          <w:rFonts w:ascii="Baskerville" w:hAnsi="Baskerville"/>
        </w:rPr>
        <w:t>r</w:t>
      </w:r>
      <w:r w:rsidRPr="00C76DE2">
        <w:rPr>
          <w:rFonts w:ascii="Baskerville" w:hAnsi="Baskerville"/>
        </w:rPr>
        <w:t xml:space="preserve">ationality and </w:t>
      </w:r>
      <w:r w:rsidR="00F31E68">
        <w:rPr>
          <w:rFonts w:ascii="Baskerville" w:hAnsi="Baskerville"/>
        </w:rPr>
        <w:t>o</w:t>
      </w:r>
      <w:r w:rsidRPr="00C76DE2">
        <w:rPr>
          <w:rFonts w:ascii="Baskerville" w:hAnsi="Baskerville"/>
        </w:rPr>
        <w:t xml:space="preserve">rganizational </w:t>
      </w:r>
      <w:r w:rsidR="00F31E68">
        <w:rPr>
          <w:rFonts w:ascii="Baskerville" w:hAnsi="Baskerville"/>
        </w:rPr>
        <w:t>l</w:t>
      </w:r>
      <w:r w:rsidRPr="00C76DE2">
        <w:rPr>
          <w:rFonts w:ascii="Baskerville" w:hAnsi="Baskerville"/>
        </w:rPr>
        <w:t xml:space="preserve">earning </w:t>
      </w:r>
      <w:r w:rsidR="00F31E68">
        <w:rPr>
          <w:rFonts w:ascii="Baskerville" w:hAnsi="Baskerville"/>
        </w:rPr>
        <w:t>b</w:t>
      </w:r>
      <w:r w:rsidRPr="00C76DE2">
        <w:rPr>
          <w:rFonts w:ascii="Baskerville" w:hAnsi="Baskerville"/>
        </w:rPr>
        <w:t xml:space="preserve">ased on </w:t>
      </w:r>
      <w:r w:rsidR="00F31E68">
        <w:rPr>
          <w:rFonts w:ascii="Baskerville" w:hAnsi="Baskerville"/>
        </w:rPr>
        <w:t>r</w:t>
      </w:r>
      <w:r w:rsidRPr="00C76DE2">
        <w:rPr>
          <w:rFonts w:ascii="Baskerville" w:hAnsi="Baskerville"/>
        </w:rPr>
        <w:t xml:space="preserve">ule </w:t>
      </w:r>
      <w:r w:rsidR="00F31E68">
        <w:rPr>
          <w:rFonts w:ascii="Baskerville" w:hAnsi="Baskerville"/>
        </w:rPr>
        <w:t>c</w:t>
      </w:r>
      <w:r w:rsidRPr="00C76DE2">
        <w:rPr>
          <w:rFonts w:ascii="Baskerville" w:hAnsi="Baskerville"/>
        </w:rPr>
        <w:t xml:space="preserve">hanges. </w:t>
      </w:r>
      <w:r w:rsidRPr="00C76DE2">
        <w:rPr>
          <w:rFonts w:ascii="Baskerville" w:hAnsi="Baskerville"/>
          <w:i/>
        </w:rPr>
        <w:t>Management Learning</w:t>
      </w:r>
      <w:r w:rsidRPr="00C76DE2">
        <w:rPr>
          <w:rFonts w:ascii="Baskerville" w:hAnsi="Baskerville"/>
        </w:rPr>
        <w:t xml:space="preserve"> 39 (3): 329</w:t>
      </w:r>
      <w:r w:rsidR="00F31E68">
        <w:rPr>
          <w:rFonts w:ascii="Baskerville" w:hAnsi="Baskerville"/>
        </w:rPr>
        <w:t>–</w:t>
      </w:r>
      <w:r w:rsidRPr="00C76DE2">
        <w:rPr>
          <w:rFonts w:ascii="Baskerville" w:hAnsi="Baskerville"/>
        </w:rPr>
        <w:t>347.</w:t>
      </w:r>
    </w:p>
    <w:p w14:paraId="07DA9BB5" w14:textId="5B701B30" w:rsidR="002D0338" w:rsidRPr="00C76DE2" w:rsidRDefault="00BE0DF1" w:rsidP="00CC534C">
      <w:pPr>
        <w:rPr>
          <w:rFonts w:ascii="Baskerville" w:hAnsi="Baskerville"/>
        </w:rPr>
      </w:pPr>
      <w:r w:rsidRPr="00C76DE2">
        <w:rPr>
          <w:rFonts w:ascii="Baskerville" w:hAnsi="Baskerville"/>
        </w:rPr>
        <w:t xml:space="preserve">Korsgaard, C. 2009. </w:t>
      </w:r>
      <w:r w:rsidRPr="00C76DE2">
        <w:rPr>
          <w:rFonts w:ascii="Baskerville" w:hAnsi="Baskerville"/>
          <w:i/>
        </w:rPr>
        <w:t xml:space="preserve">Self-constitution. Agency, </w:t>
      </w:r>
      <w:r w:rsidR="00F31E68">
        <w:rPr>
          <w:rFonts w:ascii="Baskerville" w:hAnsi="Baskerville"/>
          <w:i/>
        </w:rPr>
        <w:t>i</w:t>
      </w:r>
      <w:r w:rsidRPr="00C76DE2">
        <w:rPr>
          <w:rFonts w:ascii="Baskerville" w:hAnsi="Baskerville"/>
          <w:i/>
        </w:rPr>
        <w:t xml:space="preserve">dentity and </w:t>
      </w:r>
      <w:r w:rsidR="00F31E68">
        <w:rPr>
          <w:rFonts w:ascii="Baskerville" w:hAnsi="Baskerville"/>
          <w:i/>
        </w:rPr>
        <w:t>i</w:t>
      </w:r>
      <w:r w:rsidRPr="00C76DE2">
        <w:rPr>
          <w:rFonts w:ascii="Baskerville" w:hAnsi="Baskerville"/>
          <w:i/>
        </w:rPr>
        <w:t>ntegrity</w:t>
      </w:r>
      <w:r w:rsidRPr="00C76DE2">
        <w:rPr>
          <w:rFonts w:ascii="Baskerville" w:hAnsi="Baskerville"/>
        </w:rPr>
        <w:t xml:space="preserve">. </w:t>
      </w:r>
      <w:r w:rsidR="00F31E68">
        <w:rPr>
          <w:rFonts w:ascii="Baskerville" w:hAnsi="Baskerville"/>
        </w:rPr>
        <w:t xml:space="preserve">Oxford: </w:t>
      </w:r>
      <w:r w:rsidR="00853D74" w:rsidRPr="00C76DE2">
        <w:rPr>
          <w:rFonts w:ascii="Baskerville" w:hAnsi="Baskerville"/>
        </w:rPr>
        <w:t xml:space="preserve">Oxford </w:t>
      </w:r>
      <w:r w:rsidRPr="00C76DE2">
        <w:rPr>
          <w:rFonts w:ascii="Baskerville" w:hAnsi="Baskerville"/>
        </w:rPr>
        <w:t>University Press.</w:t>
      </w:r>
    </w:p>
    <w:p w14:paraId="6894151D" w14:textId="223D01B4" w:rsidR="002D0338" w:rsidRPr="00C76DE2" w:rsidRDefault="00BE0DF1" w:rsidP="00CC534C">
      <w:pPr>
        <w:rPr>
          <w:rFonts w:ascii="Baskerville" w:hAnsi="Baskerville"/>
        </w:rPr>
      </w:pPr>
      <w:r w:rsidRPr="00C76DE2">
        <w:rPr>
          <w:rFonts w:ascii="Baskerville" w:hAnsi="Baskerville"/>
        </w:rPr>
        <w:t>March, J. 2003</w:t>
      </w:r>
      <w:r w:rsidR="00506B14" w:rsidRPr="00C76DE2">
        <w:rPr>
          <w:rFonts w:ascii="Baskerville" w:hAnsi="Baskerville"/>
        </w:rPr>
        <w:t>.</w:t>
      </w:r>
      <w:r w:rsidRPr="00C76DE2">
        <w:rPr>
          <w:rFonts w:ascii="Baskerville" w:hAnsi="Baskerville"/>
        </w:rPr>
        <w:t xml:space="preserve"> Rationality, foolishness, and adaptive intelligence. </w:t>
      </w:r>
      <w:r w:rsidRPr="00C76DE2">
        <w:rPr>
          <w:rFonts w:ascii="Baskerville" w:hAnsi="Baskerville"/>
          <w:i/>
        </w:rPr>
        <w:t>Strategic Management Journal</w:t>
      </w:r>
      <w:r w:rsidRPr="00C76DE2">
        <w:rPr>
          <w:rFonts w:ascii="Baskerville" w:hAnsi="Baskerville"/>
        </w:rPr>
        <w:t>, 27: 201</w:t>
      </w:r>
      <w:r w:rsidR="00F31E68">
        <w:rPr>
          <w:rFonts w:ascii="Baskerville" w:hAnsi="Baskerville"/>
        </w:rPr>
        <w:t>–</w:t>
      </w:r>
      <w:r w:rsidRPr="00C76DE2">
        <w:rPr>
          <w:rFonts w:ascii="Baskerville" w:hAnsi="Baskerville"/>
        </w:rPr>
        <w:t>214.</w:t>
      </w:r>
    </w:p>
    <w:p w14:paraId="1E4B9956" w14:textId="1348E506" w:rsidR="00F46C10" w:rsidRPr="00C76DE2" w:rsidRDefault="00253EEC" w:rsidP="00CC534C">
      <w:pPr>
        <w:rPr>
          <w:rFonts w:ascii="Baskerville" w:hAnsi="Baskerville"/>
        </w:rPr>
      </w:pPr>
      <w:r w:rsidRPr="00C76DE2">
        <w:rPr>
          <w:rFonts w:ascii="Baskerville" w:hAnsi="Baskerville"/>
        </w:rPr>
        <w:t xml:space="preserve">McDowell, J. 1996. </w:t>
      </w:r>
      <w:r w:rsidRPr="00C76DE2">
        <w:rPr>
          <w:rFonts w:ascii="Baskerville" w:hAnsi="Baskerville"/>
          <w:i/>
        </w:rPr>
        <w:t>Mind and World</w:t>
      </w:r>
      <w:r w:rsidRPr="00C76DE2">
        <w:rPr>
          <w:rFonts w:ascii="Baskerville" w:hAnsi="Baskerville"/>
        </w:rPr>
        <w:t xml:space="preserve">. </w:t>
      </w:r>
      <w:r w:rsidR="003A7E93">
        <w:rPr>
          <w:rFonts w:ascii="Baskerville" w:hAnsi="Baskerville"/>
        </w:rPr>
        <w:t xml:space="preserve">Boston, MA: </w:t>
      </w:r>
      <w:r w:rsidRPr="00C76DE2">
        <w:rPr>
          <w:rFonts w:ascii="Baskerville" w:hAnsi="Baskerville"/>
        </w:rPr>
        <w:t>Harvard University Press.</w:t>
      </w:r>
      <w:r w:rsidR="00BE0DF1" w:rsidRPr="00C76DE2">
        <w:rPr>
          <w:rFonts w:ascii="Baskerville" w:hAnsi="Baskerville"/>
        </w:rPr>
        <w:t xml:space="preserve"> </w:t>
      </w:r>
    </w:p>
    <w:p w14:paraId="55462B44" w14:textId="53AA89FA" w:rsidR="00BE0DF1" w:rsidRPr="00C76DE2" w:rsidRDefault="00CA3C39" w:rsidP="00CC534C">
      <w:pPr>
        <w:rPr>
          <w:rFonts w:ascii="Baskerville" w:hAnsi="Baskerville"/>
        </w:rPr>
      </w:pPr>
      <w:r w:rsidRPr="00C76DE2">
        <w:rPr>
          <w:rFonts w:ascii="Baskerville" w:hAnsi="Baskerville"/>
        </w:rPr>
        <w:t>McKay, B. &amp; Munro, I. 2012.</w:t>
      </w:r>
      <w:r w:rsidR="00BE0DF1" w:rsidRPr="00C76DE2">
        <w:rPr>
          <w:rFonts w:ascii="Baskerville" w:hAnsi="Baskerville"/>
        </w:rPr>
        <w:t xml:space="preserve"> </w:t>
      </w:r>
      <w:r w:rsidR="00BE0DF1" w:rsidRPr="00C76DE2">
        <w:rPr>
          <w:rFonts w:ascii="Baskerville" w:hAnsi="Baskerville"/>
          <w:bCs/>
        </w:rPr>
        <w:t xml:space="preserve">Information </w:t>
      </w:r>
      <w:r w:rsidR="003A7E93">
        <w:rPr>
          <w:rFonts w:ascii="Baskerville" w:hAnsi="Baskerville"/>
          <w:bCs/>
        </w:rPr>
        <w:t>w</w:t>
      </w:r>
      <w:r w:rsidR="00BE0DF1" w:rsidRPr="00C76DE2">
        <w:rPr>
          <w:rFonts w:ascii="Baskerville" w:hAnsi="Baskerville"/>
          <w:bCs/>
        </w:rPr>
        <w:t xml:space="preserve">arfare and </w:t>
      </w:r>
      <w:r w:rsidR="003A7E93">
        <w:rPr>
          <w:rFonts w:ascii="Baskerville" w:hAnsi="Baskerville"/>
          <w:bCs/>
        </w:rPr>
        <w:t>n</w:t>
      </w:r>
      <w:r w:rsidR="00BE0DF1" w:rsidRPr="00C76DE2">
        <w:rPr>
          <w:rFonts w:ascii="Baskerville" w:hAnsi="Baskerville"/>
          <w:bCs/>
        </w:rPr>
        <w:t xml:space="preserve">ew </w:t>
      </w:r>
      <w:r w:rsidR="003A7E93">
        <w:rPr>
          <w:rFonts w:ascii="Baskerville" w:hAnsi="Baskerville"/>
          <w:bCs/>
        </w:rPr>
        <w:t>o</w:t>
      </w:r>
      <w:r w:rsidR="00BE0DF1" w:rsidRPr="00C76DE2">
        <w:rPr>
          <w:rFonts w:ascii="Baskerville" w:hAnsi="Baskerville"/>
          <w:bCs/>
        </w:rPr>
        <w:t xml:space="preserve">rganizational </w:t>
      </w:r>
      <w:r w:rsidR="003A7E93">
        <w:rPr>
          <w:rFonts w:ascii="Baskerville" w:hAnsi="Baskerville"/>
          <w:bCs/>
        </w:rPr>
        <w:t>l</w:t>
      </w:r>
      <w:r w:rsidR="00BE0DF1" w:rsidRPr="00C76DE2">
        <w:rPr>
          <w:rFonts w:ascii="Baskerville" w:hAnsi="Baskerville"/>
          <w:bCs/>
        </w:rPr>
        <w:t xml:space="preserve">andscapes: An </w:t>
      </w:r>
      <w:r w:rsidR="003A7E93">
        <w:rPr>
          <w:rFonts w:ascii="Baskerville" w:hAnsi="Baskerville"/>
          <w:bCs/>
        </w:rPr>
        <w:t>i</w:t>
      </w:r>
      <w:r w:rsidR="00BE0DF1" w:rsidRPr="00C76DE2">
        <w:rPr>
          <w:rFonts w:ascii="Baskerville" w:hAnsi="Baskerville"/>
          <w:bCs/>
        </w:rPr>
        <w:t xml:space="preserve">nquiry into the ExxonMobil–Greenpeace </w:t>
      </w:r>
      <w:r w:rsidR="003A7E93">
        <w:rPr>
          <w:rFonts w:ascii="Baskerville" w:hAnsi="Baskerville"/>
          <w:bCs/>
        </w:rPr>
        <w:t>d</w:t>
      </w:r>
      <w:r w:rsidR="00BE0DF1" w:rsidRPr="00C76DE2">
        <w:rPr>
          <w:rFonts w:ascii="Baskerville" w:hAnsi="Baskerville"/>
          <w:bCs/>
        </w:rPr>
        <w:t xml:space="preserve">ispute over </w:t>
      </w:r>
      <w:r w:rsidR="003A7E93">
        <w:rPr>
          <w:rFonts w:ascii="Baskerville" w:hAnsi="Baskerville"/>
          <w:bCs/>
        </w:rPr>
        <w:t>c</w:t>
      </w:r>
      <w:r w:rsidR="00BE0DF1" w:rsidRPr="00C76DE2">
        <w:rPr>
          <w:rFonts w:ascii="Baskerville" w:hAnsi="Baskerville"/>
          <w:bCs/>
        </w:rPr>
        <w:t xml:space="preserve">limate </w:t>
      </w:r>
      <w:r w:rsidR="003A7E93">
        <w:rPr>
          <w:rFonts w:ascii="Baskerville" w:hAnsi="Baskerville"/>
          <w:bCs/>
        </w:rPr>
        <w:t>c</w:t>
      </w:r>
      <w:r w:rsidR="00BE0DF1" w:rsidRPr="00C76DE2">
        <w:rPr>
          <w:rFonts w:ascii="Baskerville" w:hAnsi="Baskerville"/>
          <w:bCs/>
        </w:rPr>
        <w:t xml:space="preserve">hange. </w:t>
      </w:r>
      <w:r w:rsidR="00BE0DF1" w:rsidRPr="00C76DE2">
        <w:rPr>
          <w:rFonts w:ascii="Baskerville" w:hAnsi="Baskerville"/>
          <w:i/>
        </w:rPr>
        <w:t>Organization Studies</w:t>
      </w:r>
      <w:r w:rsidR="00BE0DF1" w:rsidRPr="00C76DE2">
        <w:rPr>
          <w:rFonts w:ascii="Baskerville" w:hAnsi="Baskerville"/>
        </w:rPr>
        <w:t xml:space="preserve"> 33(11): 1507</w:t>
      </w:r>
      <w:r w:rsidR="003A7E93">
        <w:rPr>
          <w:rFonts w:ascii="Baskerville" w:hAnsi="Baskerville"/>
        </w:rPr>
        <w:t>–</w:t>
      </w:r>
      <w:r w:rsidR="00BE0DF1" w:rsidRPr="00C76DE2">
        <w:rPr>
          <w:rFonts w:ascii="Baskerville" w:hAnsi="Baskerville"/>
        </w:rPr>
        <w:t>1536.</w:t>
      </w:r>
    </w:p>
    <w:p w14:paraId="63790BA9" w14:textId="39436702" w:rsidR="00E20C2A" w:rsidRPr="00C76DE2" w:rsidRDefault="00E20C2A" w:rsidP="00CC534C">
      <w:pPr>
        <w:rPr>
          <w:rFonts w:ascii="Baskerville" w:hAnsi="Baskerville"/>
        </w:rPr>
      </w:pPr>
      <w:r w:rsidRPr="00C76DE2">
        <w:rPr>
          <w:rFonts w:ascii="Baskerville" w:hAnsi="Baskerville"/>
        </w:rPr>
        <w:t>Min</w:t>
      </w:r>
      <w:r w:rsidR="003A7E93">
        <w:rPr>
          <w:rFonts w:ascii="Baskerville" w:hAnsi="Baskerville"/>
        </w:rPr>
        <w:t>tzberg, H. 2004.</w:t>
      </w:r>
      <w:r w:rsidRPr="00C76DE2">
        <w:rPr>
          <w:rFonts w:ascii="Baskerville" w:hAnsi="Baskerville"/>
        </w:rPr>
        <w:t xml:space="preserve"> </w:t>
      </w:r>
      <w:r w:rsidRPr="00DE635D">
        <w:rPr>
          <w:rFonts w:ascii="Baskerville" w:hAnsi="Baskerville"/>
          <w:i/>
        </w:rPr>
        <w:t xml:space="preserve">Managers </w:t>
      </w:r>
      <w:r w:rsidR="003A7E93">
        <w:rPr>
          <w:rFonts w:ascii="Baskerville" w:hAnsi="Baskerville"/>
          <w:i/>
        </w:rPr>
        <w:t>n</w:t>
      </w:r>
      <w:r w:rsidRPr="00DE635D">
        <w:rPr>
          <w:rFonts w:ascii="Baskerville" w:hAnsi="Baskerville"/>
          <w:i/>
        </w:rPr>
        <w:t>ot MBAs</w:t>
      </w:r>
      <w:r w:rsidR="000748BE">
        <w:rPr>
          <w:rFonts w:ascii="Baskerville" w:hAnsi="Baskerville"/>
        </w:rPr>
        <w:t xml:space="preserve"> San Francisco, CA: Berrett-Koehler</w:t>
      </w:r>
      <w:r w:rsidRPr="00C76DE2">
        <w:rPr>
          <w:rFonts w:ascii="Baskerville" w:hAnsi="Baskerville"/>
        </w:rPr>
        <w:t xml:space="preserve"> Publishers</w:t>
      </w:r>
      <w:r w:rsidR="000748BE">
        <w:rPr>
          <w:rFonts w:ascii="Baskerville" w:hAnsi="Baskerville"/>
        </w:rPr>
        <w:t>.</w:t>
      </w:r>
    </w:p>
    <w:p w14:paraId="7FF6C44A" w14:textId="73466308" w:rsidR="00BE0DF1" w:rsidRPr="00C76DE2" w:rsidRDefault="00BE0DF1" w:rsidP="00CC534C">
      <w:pPr>
        <w:rPr>
          <w:rFonts w:ascii="Baskerville" w:hAnsi="Baskerville"/>
        </w:rPr>
      </w:pPr>
      <w:r w:rsidRPr="00F5277D">
        <w:rPr>
          <w:rFonts w:ascii="Baskerville" w:hAnsi="Baskerville"/>
        </w:rPr>
        <w:t>Morrell, K., Learmont</w:t>
      </w:r>
      <w:r w:rsidR="00A31AE8" w:rsidRPr="00C76DE2">
        <w:rPr>
          <w:rFonts w:ascii="Baskerville" w:hAnsi="Baskerville"/>
        </w:rPr>
        <w:t>h, M. 2015</w:t>
      </w:r>
      <w:r w:rsidR="00777413">
        <w:rPr>
          <w:rFonts w:ascii="Baskerville" w:hAnsi="Baskerville"/>
        </w:rPr>
        <w:t>.</w:t>
      </w:r>
      <w:r w:rsidRPr="00C76DE2">
        <w:rPr>
          <w:rFonts w:ascii="Baskerville" w:hAnsi="Baskerville"/>
        </w:rPr>
        <w:t xml:space="preserve"> Against </w:t>
      </w:r>
      <w:r w:rsidR="000748BE">
        <w:rPr>
          <w:rFonts w:ascii="Baskerville" w:hAnsi="Baskerville"/>
        </w:rPr>
        <w:t>e</w:t>
      </w:r>
      <w:r w:rsidRPr="00C76DE2">
        <w:rPr>
          <w:rFonts w:ascii="Baskerville" w:hAnsi="Baskerville"/>
        </w:rPr>
        <w:t>vidence-</w:t>
      </w:r>
      <w:r w:rsidR="000748BE">
        <w:rPr>
          <w:rFonts w:ascii="Baskerville" w:hAnsi="Baskerville"/>
        </w:rPr>
        <w:t>b</w:t>
      </w:r>
      <w:r w:rsidRPr="00C76DE2">
        <w:rPr>
          <w:rFonts w:ascii="Baskerville" w:hAnsi="Baskerville"/>
        </w:rPr>
        <w:t xml:space="preserve">ased </w:t>
      </w:r>
      <w:r w:rsidR="000748BE">
        <w:rPr>
          <w:rFonts w:ascii="Baskerville" w:hAnsi="Baskerville"/>
        </w:rPr>
        <w:t>m</w:t>
      </w:r>
      <w:r w:rsidRPr="00C76DE2">
        <w:rPr>
          <w:rFonts w:ascii="Baskerville" w:hAnsi="Baskerville"/>
        </w:rPr>
        <w:t xml:space="preserve">anagement, for </w:t>
      </w:r>
      <w:r w:rsidR="000748BE">
        <w:rPr>
          <w:rFonts w:ascii="Baskerville" w:hAnsi="Baskerville"/>
        </w:rPr>
        <w:t>m</w:t>
      </w:r>
      <w:r w:rsidRPr="00C76DE2">
        <w:rPr>
          <w:rFonts w:ascii="Baskerville" w:hAnsi="Baskerville"/>
        </w:rPr>
        <w:t xml:space="preserve">anagement </w:t>
      </w:r>
      <w:r w:rsidR="000748BE">
        <w:rPr>
          <w:rFonts w:ascii="Baskerville" w:hAnsi="Baskerville"/>
        </w:rPr>
        <w:t>l</w:t>
      </w:r>
      <w:r w:rsidRPr="00C76DE2">
        <w:rPr>
          <w:rFonts w:ascii="Baskerville" w:hAnsi="Baskerville"/>
        </w:rPr>
        <w:t xml:space="preserve">earning. </w:t>
      </w:r>
      <w:r w:rsidRPr="00C76DE2">
        <w:rPr>
          <w:rFonts w:ascii="Baskerville" w:hAnsi="Baskerville"/>
          <w:i/>
        </w:rPr>
        <w:t xml:space="preserve">Academy of Management Learning </w:t>
      </w:r>
      <w:r w:rsidR="00777413">
        <w:rPr>
          <w:rFonts w:ascii="Baskerville" w:hAnsi="Baskerville"/>
          <w:i/>
        </w:rPr>
        <w:t>&amp;</w:t>
      </w:r>
      <w:r w:rsidRPr="00C76DE2">
        <w:rPr>
          <w:rFonts w:ascii="Baskerville" w:hAnsi="Baskerville"/>
          <w:i/>
        </w:rPr>
        <w:t xml:space="preserve"> Education</w:t>
      </w:r>
      <w:r w:rsidRPr="00C76DE2">
        <w:rPr>
          <w:rFonts w:ascii="Baskerville" w:hAnsi="Baskerville"/>
        </w:rPr>
        <w:t xml:space="preserve"> 14(4): 520</w:t>
      </w:r>
      <w:r w:rsidR="000748BE">
        <w:rPr>
          <w:rFonts w:ascii="Baskerville" w:hAnsi="Baskerville"/>
        </w:rPr>
        <w:t>–</w:t>
      </w:r>
      <w:r w:rsidRPr="00C76DE2">
        <w:rPr>
          <w:rFonts w:ascii="Baskerville" w:hAnsi="Baskerville"/>
        </w:rPr>
        <w:t>533.</w:t>
      </w:r>
    </w:p>
    <w:p w14:paraId="417CC6AC" w14:textId="53A3673F" w:rsidR="00132FB5" w:rsidRPr="00DE635D" w:rsidRDefault="00132FB5" w:rsidP="00132FB5">
      <w:pPr>
        <w:rPr>
          <w:rFonts w:ascii="Baskerville" w:hAnsi="Baskerville"/>
          <w:lang w:val="en-US"/>
        </w:rPr>
      </w:pPr>
      <w:r w:rsidRPr="00DE635D">
        <w:rPr>
          <w:rFonts w:ascii="Baskerville" w:hAnsi="Baskerville"/>
        </w:rPr>
        <w:t>Mumby, D. and Putnam, L. 1992</w:t>
      </w:r>
      <w:r w:rsidR="000748BE">
        <w:rPr>
          <w:rFonts w:ascii="Baskerville" w:hAnsi="Baskerville"/>
        </w:rPr>
        <w:t>.</w:t>
      </w:r>
      <w:r w:rsidRPr="00DE635D">
        <w:rPr>
          <w:rFonts w:ascii="Baskerville" w:hAnsi="Baskerville"/>
          <w:color w:val="333333"/>
        </w:rPr>
        <w:t xml:space="preserve"> The </w:t>
      </w:r>
      <w:r w:rsidR="000748BE">
        <w:rPr>
          <w:rFonts w:ascii="Baskerville" w:hAnsi="Baskerville"/>
          <w:color w:val="333333"/>
        </w:rPr>
        <w:t>p</w:t>
      </w:r>
      <w:r w:rsidRPr="00DE635D">
        <w:rPr>
          <w:rFonts w:ascii="Baskerville" w:hAnsi="Baskerville"/>
          <w:color w:val="333333"/>
        </w:rPr>
        <w:t xml:space="preserve">olitics of </w:t>
      </w:r>
      <w:r w:rsidR="000748BE">
        <w:rPr>
          <w:rFonts w:ascii="Baskerville" w:hAnsi="Baskerville"/>
          <w:color w:val="333333"/>
        </w:rPr>
        <w:t>e</w:t>
      </w:r>
      <w:r w:rsidRPr="00DE635D">
        <w:rPr>
          <w:rFonts w:ascii="Baskerville" w:hAnsi="Baskerville"/>
          <w:color w:val="333333"/>
        </w:rPr>
        <w:t xml:space="preserve">motion: A </w:t>
      </w:r>
      <w:r w:rsidR="000748BE">
        <w:rPr>
          <w:rFonts w:ascii="Baskerville" w:hAnsi="Baskerville"/>
          <w:color w:val="333333"/>
        </w:rPr>
        <w:t>f</w:t>
      </w:r>
      <w:r w:rsidRPr="00DE635D">
        <w:rPr>
          <w:rFonts w:ascii="Baskerville" w:hAnsi="Baskerville"/>
          <w:color w:val="333333"/>
        </w:rPr>
        <w:t xml:space="preserve">eminist </w:t>
      </w:r>
      <w:r w:rsidR="000748BE">
        <w:rPr>
          <w:rFonts w:ascii="Baskerville" w:hAnsi="Baskerville"/>
          <w:color w:val="333333"/>
        </w:rPr>
        <w:t>r</w:t>
      </w:r>
      <w:r w:rsidRPr="00DE635D">
        <w:rPr>
          <w:rFonts w:ascii="Baskerville" w:hAnsi="Baskerville"/>
          <w:color w:val="333333"/>
        </w:rPr>
        <w:t xml:space="preserve">eading of </w:t>
      </w:r>
      <w:r w:rsidR="000748BE">
        <w:rPr>
          <w:rFonts w:ascii="Baskerville" w:hAnsi="Baskerville"/>
          <w:color w:val="333333"/>
        </w:rPr>
        <w:t>b</w:t>
      </w:r>
      <w:r w:rsidRPr="00DE635D">
        <w:rPr>
          <w:rFonts w:ascii="Baskerville" w:hAnsi="Baskerville"/>
          <w:color w:val="333333"/>
        </w:rPr>
        <w:t xml:space="preserve">ounded </w:t>
      </w:r>
      <w:r w:rsidR="000748BE">
        <w:rPr>
          <w:rFonts w:ascii="Baskerville" w:hAnsi="Baskerville"/>
          <w:color w:val="333333"/>
        </w:rPr>
        <w:t>r</w:t>
      </w:r>
      <w:r w:rsidRPr="00DE635D">
        <w:rPr>
          <w:rFonts w:ascii="Baskerville" w:hAnsi="Baskerville"/>
          <w:color w:val="333333"/>
        </w:rPr>
        <w:t>ationality</w:t>
      </w:r>
      <w:r w:rsidR="000748BE">
        <w:rPr>
          <w:rFonts w:ascii="Baskerville" w:hAnsi="Baskerville"/>
          <w:color w:val="333333"/>
        </w:rPr>
        <w:t>.</w:t>
      </w:r>
      <w:r w:rsidRPr="00DE635D">
        <w:rPr>
          <w:rFonts w:ascii="Baskerville" w:hAnsi="Baskerville"/>
          <w:color w:val="333333"/>
        </w:rPr>
        <w:t xml:space="preserve"> </w:t>
      </w:r>
      <w:r w:rsidRPr="000748BE">
        <w:rPr>
          <w:rFonts w:ascii="Baskerville" w:hAnsi="Baskerville"/>
          <w:i/>
          <w:color w:val="333333"/>
        </w:rPr>
        <w:t>Academy of Management Review</w:t>
      </w:r>
      <w:r w:rsidRPr="00DE635D">
        <w:rPr>
          <w:rFonts w:ascii="Baskerville" w:hAnsi="Baskerville"/>
          <w:color w:val="333333"/>
        </w:rPr>
        <w:t xml:space="preserve"> </w:t>
      </w:r>
      <w:r w:rsidRPr="00DE635D">
        <w:rPr>
          <w:rFonts w:ascii="Baskerville" w:hAnsi="Baskerville"/>
          <w:color w:val="333333"/>
          <w:shd w:val="clear" w:color="auto" w:fill="FFFFFF"/>
          <w:lang w:val="en-US"/>
        </w:rPr>
        <w:t>17(3):465</w:t>
      </w:r>
      <w:r w:rsidR="000748BE">
        <w:rPr>
          <w:rFonts w:ascii="Baskerville" w:hAnsi="Baskerville"/>
          <w:color w:val="333333"/>
          <w:shd w:val="clear" w:color="auto" w:fill="FFFFFF"/>
          <w:lang w:val="en-US"/>
        </w:rPr>
        <w:t>–</w:t>
      </w:r>
      <w:r w:rsidRPr="00DE635D">
        <w:rPr>
          <w:rFonts w:ascii="Baskerville" w:hAnsi="Baskerville"/>
          <w:color w:val="333333"/>
          <w:shd w:val="clear" w:color="auto" w:fill="FFFFFF"/>
          <w:lang w:val="en-US"/>
        </w:rPr>
        <w:t>486</w:t>
      </w:r>
      <w:r w:rsidR="000748BE">
        <w:rPr>
          <w:rFonts w:ascii="Baskerville" w:hAnsi="Baskerville"/>
          <w:color w:val="333333"/>
          <w:shd w:val="clear" w:color="auto" w:fill="FFFFFF"/>
          <w:lang w:val="en-US"/>
        </w:rPr>
        <w:t>.</w:t>
      </w:r>
    </w:p>
    <w:p w14:paraId="44FD0C4B" w14:textId="77777777" w:rsidR="00777413" w:rsidRDefault="0065164D" w:rsidP="00CC534C">
      <w:pPr>
        <w:rPr>
          <w:rFonts w:ascii="Baskerville" w:hAnsi="Baskerville"/>
          <w:color w:val="222222"/>
          <w:shd w:val="clear" w:color="auto" w:fill="FFFFFF"/>
          <w:lang w:val="en-US"/>
        </w:rPr>
      </w:pPr>
      <w:r w:rsidRPr="00DE635D">
        <w:rPr>
          <w:rFonts w:ascii="Baskerville" w:hAnsi="Baskerville"/>
        </w:rPr>
        <w:t xml:space="preserve">Nkomo, S. </w:t>
      </w:r>
      <w:r w:rsidR="00132FB5" w:rsidRPr="00DE635D">
        <w:rPr>
          <w:rFonts w:ascii="Baskerville" w:hAnsi="Baskerville"/>
        </w:rPr>
        <w:t>1992</w:t>
      </w:r>
      <w:r w:rsidR="00C76DE2">
        <w:rPr>
          <w:rFonts w:ascii="Baskerville" w:hAnsi="Baskerville"/>
        </w:rPr>
        <w:t>.</w:t>
      </w:r>
      <w:r w:rsidR="00132FB5" w:rsidRPr="00DE635D">
        <w:rPr>
          <w:rFonts w:ascii="Baskerville" w:hAnsi="Baskerville"/>
        </w:rPr>
        <w:t xml:space="preserve"> The </w:t>
      </w:r>
      <w:r w:rsidR="00777413">
        <w:rPr>
          <w:rFonts w:ascii="Baskerville" w:hAnsi="Baskerville"/>
        </w:rPr>
        <w:t>e</w:t>
      </w:r>
      <w:r w:rsidR="00132FB5" w:rsidRPr="00DE635D">
        <w:rPr>
          <w:rFonts w:ascii="Baskerville" w:hAnsi="Baskerville"/>
        </w:rPr>
        <w:t xml:space="preserve">mperor has no Clothes: Rewriting </w:t>
      </w:r>
      <w:r w:rsidR="00777413">
        <w:rPr>
          <w:rFonts w:ascii="Baskerville" w:hAnsi="Baskerville"/>
        </w:rPr>
        <w:t>r</w:t>
      </w:r>
      <w:r w:rsidR="00132FB5" w:rsidRPr="00DE635D">
        <w:rPr>
          <w:rFonts w:ascii="Baskerville" w:hAnsi="Baskerville"/>
        </w:rPr>
        <w:t xml:space="preserve">ace in </w:t>
      </w:r>
      <w:r w:rsidR="00777413">
        <w:rPr>
          <w:rFonts w:ascii="Baskerville" w:hAnsi="Baskerville"/>
        </w:rPr>
        <w:t>o</w:t>
      </w:r>
      <w:r w:rsidR="00132FB5" w:rsidRPr="00DE635D">
        <w:rPr>
          <w:rFonts w:ascii="Baskerville" w:hAnsi="Baskerville"/>
        </w:rPr>
        <w:t xml:space="preserve">rganizations </w:t>
      </w:r>
      <w:r w:rsidR="00132FB5" w:rsidRPr="00DE635D">
        <w:rPr>
          <w:rFonts w:ascii="Baskerville" w:hAnsi="Baskerville"/>
          <w:i/>
          <w:color w:val="222222"/>
          <w:shd w:val="clear" w:color="auto" w:fill="FFFFFF"/>
          <w:lang w:val="en-US"/>
        </w:rPr>
        <w:t>Academy of Management Review</w:t>
      </w:r>
      <w:r w:rsidR="00132FB5" w:rsidRPr="00DE635D">
        <w:rPr>
          <w:rFonts w:ascii="Baskerville" w:hAnsi="Baskerville"/>
          <w:color w:val="222222"/>
          <w:shd w:val="clear" w:color="auto" w:fill="FFFFFF"/>
          <w:lang w:val="en-US"/>
        </w:rPr>
        <w:t xml:space="preserve"> 17(3):</w:t>
      </w:r>
      <w:r w:rsidR="00132FB5" w:rsidRPr="00DE635D">
        <w:rPr>
          <w:rFonts w:ascii="Baskerville" w:hAnsi="Baskerville"/>
          <w:color w:val="222222"/>
          <w:shd w:val="clear" w:color="auto" w:fill="FFFFFF"/>
        </w:rPr>
        <w:t xml:space="preserve"> </w:t>
      </w:r>
      <w:r w:rsidR="00132FB5" w:rsidRPr="00DE635D">
        <w:rPr>
          <w:rFonts w:ascii="Baskerville" w:hAnsi="Baskerville"/>
          <w:color w:val="222222"/>
          <w:shd w:val="clear" w:color="auto" w:fill="FFFFFF"/>
          <w:lang w:val="en-US"/>
        </w:rPr>
        <w:t>487</w:t>
      </w:r>
      <w:r w:rsidR="00777413">
        <w:rPr>
          <w:rFonts w:ascii="Baskerville" w:hAnsi="Baskerville"/>
          <w:color w:val="222222"/>
          <w:shd w:val="clear" w:color="auto" w:fill="FFFFFF"/>
          <w:lang w:val="en-US"/>
        </w:rPr>
        <w:t>–</w:t>
      </w:r>
      <w:r w:rsidR="00132FB5" w:rsidRPr="00DE635D">
        <w:rPr>
          <w:rFonts w:ascii="Baskerville" w:hAnsi="Baskerville"/>
          <w:color w:val="222222"/>
          <w:shd w:val="clear" w:color="auto" w:fill="FFFFFF"/>
          <w:lang w:val="en-US"/>
        </w:rPr>
        <w:t>513</w:t>
      </w:r>
      <w:r w:rsidR="00777413">
        <w:rPr>
          <w:rFonts w:ascii="Baskerville" w:hAnsi="Baskerville"/>
          <w:color w:val="222222"/>
          <w:shd w:val="clear" w:color="auto" w:fill="FFFFFF"/>
          <w:lang w:val="en-US"/>
        </w:rPr>
        <w:t>.</w:t>
      </w:r>
    </w:p>
    <w:p w14:paraId="6791F50D" w14:textId="4CFD4CDB" w:rsidR="00BE0DF1" w:rsidRPr="00C76DE2" w:rsidRDefault="00EB7164" w:rsidP="00CC534C">
      <w:pPr>
        <w:rPr>
          <w:rFonts w:ascii="Baskerville" w:hAnsi="Baskerville"/>
        </w:rPr>
      </w:pPr>
      <w:r w:rsidRPr="00F5277D">
        <w:rPr>
          <w:rFonts w:ascii="Baskerville" w:hAnsi="Baskerville"/>
        </w:rPr>
        <w:t>Newark, D. 2017.</w:t>
      </w:r>
      <w:r w:rsidR="00BE0DF1" w:rsidRPr="00C76DE2">
        <w:rPr>
          <w:rFonts w:ascii="Baskerville" w:hAnsi="Baskerville"/>
        </w:rPr>
        <w:t xml:space="preserve"> Leadership and the logic of absurdity. </w:t>
      </w:r>
      <w:r w:rsidR="00BE0DF1" w:rsidRPr="00C76DE2">
        <w:rPr>
          <w:rFonts w:ascii="Baskerville" w:hAnsi="Baskerville"/>
          <w:i/>
        </w:rPr>
        <w:t>Academy of Management Review</w:t>
      </w:r>
      <w:r w:rsidR="00BE0DF1" w:rsidRPr="00C76DE2">
        <w:rPr>
          <w:rFonts w:ascii="Baskerville" w:hAnsi="Baskerville"/>
        </w:rPr>
        <w:t xml:space="preserve">, </w:t>
      </w:r>
      <w:r w:rsidR="00777413">
        <w:rPr>
          <w:rFonts w:ascii="Baskerville" w:hAnsi="Baskerville"/>
        </w:rPr>
        <w:t>43(2): 198–216</w:t>
      </w:r>
      <w:r w:rsidR="00BE0DF1" w:rsidRPr="00C76DE2">
        <w:rPr>
          <w:rFonts w:ascii="Baskerville" w:hAnsi="Baskerville"/>
        </w:rPr>
        <w:t xml:space="preserve">. </w:t>
      </w:r>
    </w:p>
    <w:p w14:paraId="44F030EB" w14:textId="26CC6CDB" w:rsidR="0065164D" w:rsidRPr="00DE635D" w:rsidRDefault="0065164D" w:rsidP="0065164D">
      <w:pPr>
        <w:rPr>
          <w:rFonts w:ascii="Baskerville" w:hAnsi="Baskerville"/>
        </w:rPr>
      </w:pPr>
      <w:r w:rsidRPr="00DE635D">
        <w:rPr>
          <w:rFonts w:ascii="Baskerville" w:hAnsi="Baskerville"/>
        </w:rPr>
        <w:t>Nonaka, I., Chia, R., Holt, R., &amp; Peltokorpi, V. 2014. Wisdom, management and</w:t>
      </w:r>
      <w:r w:rsidR="00F5277D">
        <w:rPr>
          <w:rFonts w:ascii="Baskerville" w:hAnsi="Baskerville"/>
        </w:rPr>
        <w:t xml:space="preserve"> o</w:t>
      </w:r>
      <w:r w:rsidRPr="00DE635D">
        <w:rPr>
          <w:rFonts w:ascii="Baskerville" w:hAnsi="Baskerville"/>
        </w:rPr>
        <w:t xml:space="preserve">rganization. </w:t>
      </w:r>
      <w:r w:rsidRPr="00DE635D">
        <w:rPr>
          <w:rFonts w:ascii="Baskerville" w:hAnsi="Baskerville"/>
          <w:i/>
        </w:rPr>
        <w:t>Management Learning</w:t>
      </w:r>
      <w:r w:rsidRPr="00DE635D">
        <w:rPr>
          <w:rFonts w:ascii="Baskerville" w:hAnsi="Baskerville"/>
        </w:rPr>
        <w:t xml:space="preserve"> 45(4): 365–376.</w:t>
      </w:r>
    </w:p>
    <w:p w14:paraId="025E66CE" w14:textId="322A0FD6" w:rsidR="00F46C10" w:rsidRPr="00C76DE2" w:rsidRDefault="00CA3C39" w:rsidP="00CC534C">
      <w:pPr>
        <w:rPr>
          <w:rFonts w:ascii="Baskerville" w:hAnsi="Baskerville"/>
        </w:rPr>
      </w:pPr>
      <w:r w:rsidRPr="00C76DE2">
        <w:rPr>
          <w:rFonts w:ascii="Baskerville" w:hAnsi="Baskerville"/>
        </w:rPr>
        <w:t>Pinker, S. 2018.</w:t>
      </w:r>
      <w:r w:rsidR="00F46C10" w:rsidRPr="00C76DE2">
        <w:rPr>
          <w:rFonts w:ascii="Baskerville" w:hAnsi="Baskerville"/>
        </w:rPr>
        <w:t xml:space="preserve"> </w:t>
      </w:r>
      <w:r w:rsidR="00F46C10" w:rsidRPr="00C76DE2">
        <w:rPr>
          <w:rFonts w:ascii="Baskerville" w:hAnsi="Baskerville"/>
          <w:i/>
        </w:rPr>
        <w:t>Enlightenment Now</w:t>
      </w:r>
      <w:r w:rsidR="00777413">
        <w:rPr>
          <w:rFonts w:ascii="Baskerville" w:hAnsi="Baskerville"/>
          <w:i/>
        </w:rPr>
        <w:t>:</w:t>
      </w:r>
      <w:r w:rsidR="00F46C10" w:rsidRPr="00C76DE2">
        <w:rPr>
          <w:rFonts w:ascii="Baskerville" w:hAnsi="Baskerville"/>
          <w:i/>
        </w:rPr>
        <w:t xml:space="preserve"> The Case for Reason, Science, Humanism, and Progress</w:t>
      </w:r>
      <w:r w:rsidR="00F46C10" w:rsidRPr="00C76DE2">
        <w:rPr>
          <w:rFonts w:ascii="Baskerville" w:hAnsi="Baskerville"/>
        </w:rPr>
        <w:t xml:space="preserve">. </w:t>
      </w:r>
      <w:r w:rsidR="00777413">
        <w:rPr>
          <w:rFonts w:ascii="Baskerville" w:hAnsi="Baskerville"/>
        </w:rPr>
        <w:t xml:space="preserve">New York: </w:t>
      </w:r>
      <w:r w:rsidR="00F46C10" w:rsidRPr="00C76DE2">
        <w:rPr>
          <w:rFonts w:ascii="Baskerville" w:hAnsi="Baskerville"/>
        </w:rPr>
        <w:t>Penguin Books.</w:t>
      </w:r>
    </w:p>
    <w:p w14:paraId="449E8381" w14:textId="29AEB1EE" w:rsidR="00850D7B" w:rsidRPr="00DE635D" w:rsidRDefault="00850D7B" w:rsidP="00850D7B">
      <w:pPr>
        <w:rPr>
          <w:rFonts w:ascii="Baskerville" w:hAnsi="Baskerville"/>
          <w:lang w:val="en-US"/>
        </w:rPr>
      </w:pPr>
      <w:r w:rsidRPr="00DE635D">
        <w:rPr>
          <w:rFonts w:ascii="Baskerville" w:hAnsi="Baskerville"/>
        </w:rPr>
        <w:t>Quattrone, P. 2015</w:t>
      </w:r>
      <w:r w:rsidR="00132FB5" w:rsidRPr="00DE635D">
        <w:rPr>
          <w:rFonts w:ascii="Baskerville" w:hAnsi="Baskerville"/>
        </w:rPr>
        <w:t xml:space="preserve"> </w:t>
      </w:r>
      <w:r w:rsidRPr="00777413">
        <w:rPr>
          <w:rFonts w:ascii="Baskerville" w:hAnsi="Baskerville"/>
        </w:rPr>
        <w:t xml:space="preserve">Governing Social Orders, Unfolding Rationality, and Jesuit Accounting Practices </w:t>
      </w:r>
      <w:r w:rsidRPr="00777413">
        <w:rPr>
          <w:rFonts w:ascii="Baskerville" w:hAnsi="Baskerville"/>
          <w:i/>
        </w:rPr>
        <w:t>Administrative Science Quarterly</w:t>
      </w:r>
      <w:r w:rsidRPr="00777413">
        <w:rPr>
          <w:rFonts w:ascii="Baskerville" w:hAnsi="Baskerville"/>
        </w:rPr>
        <w:t xml:space="preserve"> </w:t>
      </w:r>
      <w:r w:rsidR="00777413">
        <w:rPr>
          <w:rFonts w:ascii="Baskerville" w:hAnsi="Baskerville"/>
          <w:shd w:val="clear" w:color="auto" w:fill="FFFFFF"/>
          <w:lang w:val="en-US"/>
        </w:rPr>
        <w:t>60</w:t>
      </w:r>
      <w:r w:rsidRPr="00777413">
        <w:rPr>
          <w:rFonts w:ascii="Baskerville" w:hAnsi="Baskerville"/>
          <w:shd w:val="clear" w:color="auto" w:fill="FFFFFF"/>
          <w:lang w:val="en-US"/>
        </w:rPr>
        <w:t>(3):</w:t>
      </w:r>
      <w:r w:rsidRPr="00777413">
        <w:rPr>
          <w:rFonts w:ascii="Baskerville" w:hAnsi="Baskerville"/>
        </w:rPr>
        <w:t xml:space="preserve"> </w:t>
      </w:r>
      <w:r w:rsidRPr="00DE635D">
        <w:rPr>
          <w:rFonts w:ascii="Baskerville" w:hAnsi="Baskerville"/>
          <w:lang w:val="en-US"/>
        </w:rPr>
        <w:t>411–445</w:t>
      </w:r>
      <w:r w:rsidR="00777413">
        <w:rPr>
          <w:rFonts w:ascii="Baskerville" w:hAnsi="Baskerville"/>
          <w:lang w:val="en-US"/>
        </w:rPr>
        <w:t>.</w:t>
      </w:r>
    </w:p>
    <w:p w14:paraId="7A9A9C7D" w14:textId="0F28DDD5" w:rsidR="00BE0DF1" w:rsidRPr="00C76DE2" w:rsidRDefault="00CA3C39" w:rsidP="00CC534C">
      <w:pPr>
        <w:rPr>
          <w:rFonts w:ascii="Baskerville" w:hAnsi="Baskerville"/>
        </w:rPr>
      </w:pPr>
      <w:r w:rsidRPr="00C76DE2">
        <w:rPr>
          <w:rFonts w:ascii="Baskerville" w:hAnsi="Baskerville"/>
        </w:rPr>
        <w:t>Rhee, M. 2010.</w:t>
      </w:r>
      <w:r w:rsidR="00BE0DF1" w:rsidRPr="00C76DE2">
        <w:rPr>
          <w:rFonts w:ascii="Baskerville" w:hAnsi="Baskerville"/>
        </w:rPr>
        <w:t xml:space="preserve"> The pursuit of shared wisdom in class: when classical Chinese thinkers meet James March. </w:t>
      </w:r>
      <w:r w:rsidR="00BE0DF1" w:rsidRPr="00F5277D">
        <w:rPr>
          <w:rFonts w:ascii="Baskerville" w:hAnsi="Baskerville"/>
          <w:i/>
        </w:rPr>
        <w:t xml:space="preserve">Academy of Management Learning </w:t>
      </w:r>
      <w:r w:rsidR="00777413">
        <w:rPr>
          <w:rFonts w:ascii="Baskerville" w:hAnsi="Baskerville"/>
          <w:i/>
        </w:rPr>
        <w:t>&amp;</w:t>
      </w:r>
      <w:r w:rsidR="00BE0DF1" w:rsidRPr="00F5277D">
        <w:rPr>
          <w:rFonts w:ascii="Baskerville" w:hAnsi="Baskerville"/>
          <w:i/>
        </w:rPr>
        <w:t xml:space="preserve"> Education</w:t>
      </w:r>
      <w:r w:rsidR="00BE0DF1" w:rsidRPr="00C76DE2">
        <w:rPr>
          <w:rFonts w:ascii="Baskerville" w:hAnsi="Baskerville"/>
        </w:rPr>
        <w:t>, 9(2): 258</w:t>
      </w:r>
      <w:r w:rsidR="00777413">
        <w:rPr>
          <w:rFonts w:ascii="Baskerville" w:hAnsi="Baskerville"/>
        </w:rPr>
        <w:t>–</w:t>
      </w:r>
      <w:r w:rsidR="00BE0DF1" w:rsidRPr="00C76DE2">
        <w:rPr>
          <w:rFonts w:ascii="Baskerville" w:hAnsi="Baskerville"/>
        </w:rPr>
        <w:t xml:space="preserve">279. </w:t>
      </w:r>
    </w:p>
    <w:p w14:paraId="7D9854FA" w14:textId="3E1D5675" w:rsidR="00CE46CB" w:rsidRPr="00DE635D" w:rsidRDefault="00132FB5" w:rsidP="00CE46CB">
      <w:pPr>
        <w:rPr>
          <w:rFonts w:ascii="Baskerville" w:hAnsi="Baskerville"/>
          <w:lang w:val="en-US"/>
        </w:rPr>
      </w:pPr>
      <w:r w:rsidRPr="00DE635D">
        <w:rPr>
          <w:rFonts w:ascii="Baskerville" w:hAnsi="Baskerville"/>
        </w:rPr>
        <w:t>Richardson, L. 2016</w:t>
      </w:r>
      <w:r w:rsidR="00777413">
        <w:rPr>
          <w:rFonts w:ascii="Baskerville" w:hAnsi="Baskerville"/>
        </w:rPr>
        <w:t>.</w:t>
      </w:r>
      <w:r w:rsidR="003A0A44" w:rsidRPr="00C76DE2">
        <w:rPr>
          <w:rFonts w:ascii="Baskerville" w:hAnsi="Baskerville"/>
        </w:rPr>
        <w:t xml:space="preserve"> </w:t>
      </w:r>
      <w:r w:rsidR="003A0A44" w:rsidRPr="00DE635D">
        <w:rPr>
          <w:rFonts w:ascii="Baskerville" w:hAnsi="Baskerville"/>
          <w:lang w:val="en-US"/>
        </w:rPr>
        <w:t>Feminist geographies of digital work</w:t>
      </w:r>
      <w:r w:rsidR="00777413">
        <w:rPr>
          <w:rFonts w:ascii="Baskerville" w:hAnsi="Baskerville"/>
          <w:lang w:val="en-US"/>
        </w:rPr>
        <w:t>.</w:t>
      </w:r>
      <w:r w:rsidR="00CE46CB" w:rsidRPr="00DE635D">
        <w:rPr>
          <w:rFonts w:ascii="Baskerville" w:hAnsi="Baskerville"/>
          <w:lang w:val="en-US"/>
        </w:rPr>
        <w:t xml:space="preserve"> </w:t>
      </w:r>
      <w:r w:rsidR="00CE46CB" w:rsidRPr="00DE635D">
        <w:rPr>
          <w:rFonts w:ascii="Baskerville" w:hAnsi="Baskerville"/>
          <w:i/>
          <w:lang w:val="en-US"/>
        </w:rPr>
        <w:t>Progress in Human Geography</w:t>
      </w:r>
      <w:r w:rsidR="0065164D" w:rsidRPr="00DE635D">
        <w:rPr>
          <w:rFonts w:ascii="Baskerville" w:hAnsi="Baskerville"/>
          <w:lang w:val="en-US"/>
        </w:rPr>
        <w:t xml:space="preserve"> </w:t>
      </w:r>
      <w:r w:rsidR="00CE46CB" w:rsidRPr="00DE635D">
        <w:rPr>
          <w:rFonts w:ascii="Baskerville" w:hAnsi="Baskerville"/>
          <w:lang w:val="en-US"/>
        </w:rPr>
        <w:t>42(2) 244–263</w:t>
      </w:r>
      <w:r w:rsidR="00777413">
        <w:rPr>
          <w:rFonts w:ascii="Baskerville" w:hAnsi="Baskerville"/>
          <w:lang w:val="en-US"/>
        </w:rPr>
        <w:t>.</w:t>
      </w:r>
    </w:p>
    <w:p w14:paraId="18725556" w14:textId="42131532" w:rsidR="00BE0DF1" w:rsidRPr="00C76DE2" w:rsidRDefault="00BE0DF1" w:rsidP="00CC534C">
      <w:pPr>
        <w:rPr>
          <w:rFonts w:ascii="Baskerville" w:hAnsi="Baskerville"/>
        </w:rPr>
      </w:pPr>
      <w:r w:rsidRPr="00C76DE2">
        <w:rPr>
          <w:rFonts w:ascii="Baskerville" w:hAnsi="Baskerville"/>
        </w:rPr>
        <w:t xml:space="preserve">Roberts, J. </w:t>
      </w:r>
      <w:r w:rsidR="009208CE" w:rsidRPr="00C76DE2">
        <w:rPr>
          <w:rFonts w:ascii="Baskerville" w:hAnsi="Baskerville"/>
        </w:rPr>
        <w:t>2012.</w:t>
      </w:r>
      <w:r w:rsidRPr="00C76DE2">
        <w:rPr>
          <w:rFonts w:ascii="Baskerville" w:hAnsi="Baskerville"/>
        </w:rPr>
        <w:t xml:space="preserve"> Organizational ignorance: Towards a managerial perspective on the unknown. </w:t>
      </w:r>
      <w:r w:rsidRPr="00F5277D">
        <w:rPr>
          <w:rFonts w:ascii="Baskerville" w:hAnsi="Baskerville"/>
          <w:i/>
        </w:rPr>
        <w:t>Management Learning</w:t>
      </w:r>
      <w:r w:rsidRPr="00C76DE2">
        <w:rPr>
          <w:rFonts w:ascii="Baskerville" w:hAnsi="Baskerville"/>
        </w:rPr>
        <w:t xml:space="preserve"> 44(3): 215–236.</w:t>
      </w:r>
    </w:p>
    <w:p w14:paraId="7120F58E" w14:textId="1DF0C8BF" w:rsidR="00A172D0" w:rsidRPr="00C76DE2" w:rsidRDefault="00A172D0" w:rsidP="00CC534C">
      <w:pPr>
        <w:rPr>
          <w:rFonts w:ascii="Baskerville" w:hAnsi="Baskerville"/>
        </w:rPr>
      </w:pPr>
      <w:r w:rsidRPr="00C76DE2">
        <w:rPr>
          <w:rFonts w:ascii="Baskerville" w:hAnsi="Baskerville"/>
        </w:rPr>
        <w:t>Rollert, John P. 2018. The B-</w:t>
      </w:r>
      <w:r w:rsidR="00777413">
        <w:rPr>
          <w:rFonts w:ascii="Baskerville" w:hAnsi="Baskerville"/>
        </w:rPr>
        <w:t>s</w:t>
      </w:r>
      <w:r w:rsidRPr="00C76DE2">
        <w:rPr>
          <w:rFonts w:ascii="Baskerville" w:hAnsi="Baskerville"/>
        </w:rPr>
        <w:t xml:space="preserve">chool </w:t>
      </w:r>
      <w:r w:rsidR="00777413">
        <w:rPr>
          <w:rFonts w:ascii="Baskerville" w:hAnsi="Baskerville"/>
        </w:rPr>
        <w:t>e</w:t>
      </w:r>
      <w:r w:rsidRPr="00C76DE2">
        <w:rPr>
          <w:rFonts w:ascii="Baskerville" w:hAnsi="Baskerville"/>
        </w:rPr>
        <w:t xml:space="preserve">xperiment and the </w:t>
      </w:r>
      <w:r w:rsidR="00777413">
        <w:rPr>
          <w:rFonts w:ascii="Baskerville" w:hAnsi="Baskerville"/>
        </w:rPr>
        <w:t>r</w:t>
      </w:r>
      <w:r w:rsidRPr="00C76DE2">
        <w:rPr>
          <w:rFonts w:ascii="Baskerville" w:hAnsi="Baskerville"/>
        </w:rPr>
        <w:t xml:space="preserve">ise of </w:t>
      </w:r>
      <w:r w:rsidR="00777413">
        <w:rPr>
          <w:rFonts w:ascii="Baskerville" w:hAnsi="Baskerville"/>
        </w:rPr>
        <w:t>r</w:t>
      </w:r>
      <w:r w:rsidRPr="00C76DE2">
        <w:rPr>
          <w:rFonts w:ascii="Baskerville" w:hAnsi="Baskerville"/>
        </w:rPr>
        <w:t xml:space="preserve">enegade </w:t>
      </w:r>
      <w:r w:rsidR="00777413">
        <w:rPr>
          <w:rFonts w:ascii="Baskerville" w:hAnsi="Baskerville"/>
        </w:rPr>
        <w:t>c</w:t>
      </w:r>
      <w:r w:rsidRPr="00C76DE2">
        <w:rPr>
          <w:rFonts w:ascii="Baskerville" w:hAnsi="Baskerville"/>
        </w:rPr>
        <w:t>apitalism.</w:t>
      </w:r>
      <w:r w:rsidR="00777413">
        <w:rPr>
          <w:rFonts w:ascii="Baskerville" w:hAnsi="Baskerville"/>
        </w:rPr>
        <w:t xml:space="preserve"> </w:t>
      </w:r>
      <w:r w:rsidRPr="00C76DE2">
        <w:rPr>
          <w:rFonts w:ascii="Baskerville" w:hAnsi="Baskerville"/>
          <w:i/>
        </w:rPr>
        <w:t>Critical Inquiry</w:t>
      </w:r>
      <w:r w:rsidRPr="00C76DE2">
        <w:rPr>
          <w:rFonts w:ascii="Baskerville" w:hAnsi="Baskerville"/>
        </w:rPr>
        <w:t xml:space="preserve"> 44(3): 479</w:t>
      </w:r>
      <w:r w:rsidR="00777413">
        <w:rPr>
          <w:rFonts w:ascii="Baskerville" w:hAnsi="Baskerville"/>
        </w:rPr>
        <w:t>–</w:t>
      </w:r>
      <w:r w:rsidRPr="00C76DE2">
        <w:rPr>
          <w:rFonts w:ascii="Baskerville" w:hAnsi="Baskerville"/>
        </w:rPr>
        <w:t xml:space="preserve">497. </w:t>
      </w:r>
    </w:p>
    <w:p w14:paraId="4F290D16" w14:textId="2B65EEED" w:rsidR="00F806E9" w:rsidRPr="00DE635D" w:rsidRDefault="00132FB5" w:rsidP="00DE635D">
      <w:pPr>
        <w:shd w:val="clear" w:color="auto" w:fill="FFFFFF"/>
        <w:rPr>
          <w:rFonts w:ascii="Baskerville" w:hAnsi="Baskerville"/>
          <w:color w:val="000000"/>
          <w:lang w:val="en-US"/>
        </w:rPr>
      </w:pPr>
      <w:r w:rsidRPr="00DE635D">
        <w:rPr>
          <w:rFonts w:ascii="Baskerville" w:hAnsi="Baskerville"/>
          <w:color w:val="000000"/>
          <w:lang w:val="en-US"/>
        </w:rPr>
        <w:t>Ross-Smith, A., Kornberger, M. 2004</w:t>
      </w:r>
      <w:r w:rsidR="00777413">
        <w:rPr>
          <w:rFonts w:ascii="Baskerville" w:hAnsi="Baskerville"/>
          <w:color w:val="000000"/>
          <w:lang w:val="en-US"/>
        </w:rPr>
        <w:t xml:space="preserve"> </w:t>
      </w:r>
      <w:r w:rsidR="00F806E9" w:rsidRPr="00DE635D">
        <w:rPr>
          <w:rFonts w:ascii="Baskerville" w:hAnsi="Baskerville"/>
          <w:color w:val="000000"/>
          <w:lang w:val="en-US"/>
        </w:rPr>
        <w:t xml:space="preserve">Gendered rationality? A </w:t>
      </w:r>
      <w:r w:rsidR="00777413">
        <w:rPr>
          <w:rFonts w:ascii="Baskerville" w:hAnsi="Baskerville"/>
          <w:color w:val="000000"/>
          <w:lang w:val="en-US"/>
        </w:rPr>
        <w:t>g</w:t>
      </w:r>
      <w:r w:rsidR="00F806E9" w:rsidRPr="00DE635D">
        <w:rPr>
          <w:rFonts w:ascii="Baskerville" w:hAnsi="Baskerville"/>
          <w:color w:val="000000"/>
          <w:lang w:val="en-US"/>
        </w:rPr>
        <w:t xml:space="preserve">enealogical </w:t>
      </w:r>
      <w:r w:rsidR="00777413">
        <w:rPr>
          <w:rFonts w:ascii="Baskerville" w:hAnsi="Baskerville"/>
          <w:color w:val="000000"/>
          <w:lang w:val="en-US"/>
        </w:rPr>
        <w:t>e</w:t>
      </w:r>
      <w:r w:rsidR="00F806E9" w:rsidRPr="00DE635D">
        <w:rPr>
          <w:rFonts w:ascii="Baskerville" w:hAnsi="Baskerville"/>
          <w:color w:val="000000"/>
          <w:lang w:val="en-US"/>
        </w:rPr>
        <w:t xml:space="preserve">xploration of the </w:t>
      </w:r>
      <w:r w:rsidR="00777413">
        <w:rPr>
          <w:rFonts w:ascii="Baskerville" w:hAnsi="Baskerville"/>
          <w:color w:val="000000"/>
          <w:lang w:val="en-US"/>
        </w:rPr>
        <w:t>p</w:t>
      </w:r>
      <w:r w:rsidR="00F806E9" w:rsidRPr="00DE635D">
        <w:rPr>
          <w:rFonts w:ascii="Baskerville" w:hAnsi="Baskerville"/>
          <w:color w:val="000000"/>
          <w:lang w:val="en-US"/>
        </w:rPr>
        <w:t xml:space="preserve">hilosophical and </w:t>
      </w:r>
      <w:r w:rsidR="00777413">
        <w:rPr>
          <w:rFonts w:ascii="Baskerville" w:hAnsi="Baskerville"/>
          <w:color w:val="000000"/>
          <w:lang w:val="en-US"/>
        </w:rPr>
        <w:t>s</w:t>
      </w:r>
      <w:r w:rsidR="00F806E9" w:rsidRPr="00DE635D">
        <w:rPr>
          <w:rFonts w:ascii="Baskerville" w:hAnsi="Baskerville"/>
          <w:color w:val="000000"/>
          <w:lang w:val="en-US"/>
        </w:rPr>
        <w:t xml:space="preserve">ociological </w:t>
      </w:r>
      <w:r w:rsidR="00777413">
        <w:rPr>
          <w:rFonts w:ascii="Baskerville" w:hAnsi="Baskerville"/>
          <w:color w:val="000000"/>
          <w:lang w:val="en-US"/>
        </w:rPr>
        <w:t>c</w:t>
      </w:r>
      <w:r w:rsidR="00F806E9" w:rsidRPr="00DE635D">
        <w:rPr>
          <w:rFonts w:ascii="Baskerville" w:hAnsi="Baskerville"/>
          <w:color w:val="000000"/>
          <w:lang w:val="en-US"/>
        </w:rPr>
        <w:t xml:space="preserve">onceptions of </w:t>
      </w:r>
      <w:r w:rsidR="00777413">
        <w:rPr>
          <w:rFonts w:ascii="Baskerville" w:hAnsi="Baskerville"/>
          <w:color w:val="000000"/>
          <w:lang w:val="en-US"/>
        </w:rPr>
        <w:t>r</w:t>
      </w:r>
      <w:r w:rsidR="00F806E9" w:rsidRPr="00DE635D">
        <w:rPr>
          <w:rFonts w:ascii="Baskerville" w:hAnsi="Baskerville"/>
          <w:color w:val="000000"/>
          <w:lang w:val="en-US"/>
        </w:rPr>
        <w:t xml:space="preserve">ationality, </w:t>
      </w:r>
      <w:r w:rsidR="00777413">
        <w:rPr>
          <w:rFonts w:ascii="Baskerville" w:hAnsi="Baskerville"/>
          <w:color w:val="000000"/>
          <w:lang w:val="en-US"/>
        </w:rPr>
        <w:t>m</w:t>
      </w:r>
      <w:r w:rsidR="00F806E9" w:rsidRPr="00DE635D">
        <w:rPr>
          <w:rFonts w:ascii="Baskerville" w:hAnsi="Baskerville"/>
          <w:color w:val="000000"/>
          <w:lang w:val="en-US"/>
        </w:rPr>
        <w:t xml:space="preserve">asculinity and </w:t>
      </w:r>
      <w:r w:rsidR="00777413">
        <w:rPr>
          <w:rFonts w:ascii="Baskerville" w:hAnsi="Baskerville"/>
          <w:color w:val="000000"/>
          <w:lang w:val="en-US"/>
        </w:rPr>
        <w:t>o</w:t>
      </w:r>
      <w:r w:rsidR="00E4088F">
        <w:rPr>
          <w:rFonts w:ascii="Baskerville" w:hAnsi="Baskerville"/>
          <w:color w:val="000000"/>
          <w:lang w:val="en-US"/>
        </w:rPr>
        <w:t>rganization</w:t>
      </w:r>
      <w:r w:rsidR="00F806E9" w:rsidRPr="00DE635D">
        <w:rPr>
          <w:rFonts w:ascii="Baskerville" w:hAnsi="Baskerville"/>
          <w:color w:val="000000"/>
          <w:lang w:val="en-US"/>
        </w:rPr>
        <w:t>, </w:t>
      </w:r>
      <w:r w:rsidR="00F806E9" w:rsidRPr="00DE635D">
        <w:rPr>
          <w:rFonts w:ascii="Baskerville" w:hAnsi="Baskerville"/>
          <w:i/>
          <w:iCs/>
          <w:color w:val="000000"/>
          <w:lang w:val="en-US"/>
        </w:rPr>
        <w:t>Gender, Work and Organi</w:t>
      </w:r>
      <w:r w:rsidR="00777413">
        <w:rPr>
          <w:rFonts w:ascii="Baskerville" w:hAnsi="Baskerville"/>
          <w:i/>
          <w:iCs/>
          <w:color w:val="000000"/>
          <w:lang w:val="en-US"/>
        </w:rPr>
        <w:t>z</w:t>
      </w:r>
      <w:r w:rsidR="00F806E9" w:rsidRPr="00DE635D">
        <w:rPr>
          <w:rFonts w:ascii="Baskerville" w:hAnsi="Baskerville"/>
          <w:i/>
          <w:iCs/>
          <w:color w:val="000000"/>
          <w:lang w:val="en-US"/>
        </w:rPr>
        <w:t>ation</w:t>
      </w:r>
      <w:r w:rsidR="00F806E9" w:rsidRPr="00DE635D">
        <w:rPr>
          <w:rFonts w:ascii="Baskerville" w:hAnsi="Baskerville"/>
          <w:color w:val="000000"/>
          <w:lang w:val="en-US"/>
        </w:rPr>
        <w:t>,</w:t>
      </w:r>
      <w:r w:rsidR="00777413">
        <w:rPr>
          <w:rFonts w:ascii="Baskerville" w:hAnsi="Baskerville"/>
          <w:color w:val="000000"/>
          <w:lang w:val="en-US"/>
        </w:rPr>
        <w:t xml:space="preserve"> 11(3):</w:t>
      </w:r>
      <w:r w:rsidR="00F806E9" w:rsidRPr="00DE635D">
        <w:rPr>
          <w:rFonts w:ascii="Baskerville" w:hAnsi="Baskerville"/>
          <w:color w:val="000000"/>
          <w:lang w:val="en-US"/>
        </w:rPr>
        <w:t xml:space="preserve"> 280</w:t>
      </w:r>
      <w:r w:rsidR="00777413">
        <w:rPr>
          <w:rFonts w:ascii="Baskerville" w:hAnsi="Baskerville"/>
          <w:color w:val="000000"/>
          <w:lang w:val="en-US"/>
        </w:rPr>
        <w:t>–</w:t>
      </w:r>
      <w:r w:rsidR="00F806E9" w:rsidRPr="00DE635D">
        <w:rPr>
          <w:rFonts w:ascii="Baskerville" w:hAnsi="Baskerville"/>
          <w:color w:val="000000"/>
          <w:lang w:val="en-US"/>
        </w:rPr>
        <w:t>305</w:t>
      </w:r>
      <w:r w:rsidR="00777413">
        <w:rPr>
          <w:rFonts w:ascii="Baskerville" w:hAnsi="Baskerville"/>
          <w:color w:val="000000"/>
          <w:lang w:val="en-US"/>
        </w:rPr>
        <w:t>.</w:t>
      </w:r>
    </w:p>
    <w:p w14:paraId="435A0933" w14:textId="6976D349" w:rsidR="00750FE1" w:rsidRPr="00C76DE2" w:rsidRDefault="00750FE1" w:rsidP="00CC534C">
      <w:pPr>
        <w:rPr>
          <w:rFonts w:ascii="Baskerville" w:hAnsi="Baskerville"/>
        </w:rPr>
      </w:pPr>
      <w:r w:rsidRPr="00C76DE2">
        <w:rPr>
          <w:rStyle w:val="Emphasis"/>
          <w:rFonts w:ascii="Baskerville" w:hAnsi="Baskerville"/>
          <w:i w:val="0"/>
        </w:rPr>
        <w:t>Rousseau</w:t>
      </w:r>
      <w:r w:rsidR="00CA3C39" w:rsidRPr="00C76DE2">
        <w:rPr>
          <w:rStyle w:val="st"/>
          <w:rFonts w:ascii="Baskerville" w:eastAsiaTheme="majorEastAsia" w:hAnsi="Baskerville"/>
          <w:i/>
        </w:rPr>
        <w:t>,</w:t>
      </w:r>
      <w:r w:rsidR="00CA3C39" w:rsidRPr="00C76DE2">
        <w:rPr>
          <w:rStyle w:val="st"/>
          <w:rFonts w:ascii="Baskerville" w:eastAsiaTheme="majorEastAsia" w:hAnsi="Baskerville"/>
        </w:rPr>
        <w:t xml:space="preserve"> D. and McCarthy, S. 2007.</w:t>
      </w:r>
      <w:r w:rsidR="00777413">
        <w:rPr>
          <w:rStyle w:val="st"/>
          <w:rFonts w:ascii="Baskerville" w:eastAsiaTheme="majorEastAsia" w:hAnsi="Baskerville"/>
        </w:rPr>
        <w:t xml:space="preserve"> </w:t>
      </w:r>
      <w:r w:rsidRPr="00777413">
        <w:rPr>
          <w:rStyle w:val="Emphasis"/>
          <w:rFonts w:ascii="Baskerville" w:hAnsi="Baskerville"/>
          <w:i w:val="0"/>
        </w:rPr>
        <w:t>Educating managers</w:t>
      </w:r>
      <w:r w:rsidRPr="00777413">
        <w:rPr>
          <w:rStyle w:val="st"/>
          <w:rFonts w:ascii="Baskerville" w:eastAsiaTheme="majorEastAsia" w:hAnsi="Baskerville"/>
        </w:rPr>
        <w:t xml:space="preserve"> from an </w:t>
      </w:r>
      <w:r w:rsidRPr="00777413">
        <w:rPr>
          <w:rStyle w:val="Emphasis"/>
          <w:rFonts w:ascii="Baskerville" w:hAnsi="Baskerville"/>
          <w:i w:val="0"/>
        </w:rPr>
        <w:t>evidence</w:t>
      </w:r>
      <w:r w:rsidRPr="00777413">
        <w:rPr>
          <w:rStyle w:val="st"/>
          <w:rFonts w:ascii="Baskerville" w:eastAsiaTheme="majorEastAsia" w:hAnsi="Baskerville"/>
          <w:i/>
        </w:rPr>
        <w:t>-</w:t>
      </w:r>
      <w:r w:rsidRPr="00777413">
        <w:rPr>
          <w:rStyle w:val="Emphasis"/>
          <w:rFonts w:ascii="Baskerville" w:hAnsi="Baskerville"/>
          <w:i w:val="0"/>
        </w:rPr>
        <w:t>based</w:t>
      </w:r>
      <w:r w:rsidR="00777413" w:rsidRPr="00777413">
        <w:rPr>
          <w:rStyle w:val="st"/>
          <w:rFonts w:ascii="Baskerville" w:eastAsiaTheme="majorEastAsia" w:hAnsi="Baskerville"/>
        </w:rPr>
        <w:t xml:space="preserve"> perspective</w:t>
      </w:r>
      <w:r w:rsidRPr="00C76DE2">
        <w:rPr>
          <w:rStyle w:val="st"/>
          <w:rFonts w:ascii="Baskerville" w:eastAsiaTheme="majorEastAsia" w:hAnsi="Baskerville"/>
        </w:rPr>
        <w:t xml:space="preserve">, </w:t>
      </w:r>
      <w:r w:rsidRPr="00F5277D">
        <w:rPr>
          <w:rStyle w:val="Emphasis"/>
          <w:rFonts w:ascii="Baskerville" w:hAnsi="Baskerville"/>
        </w:rPr>
        <w:t>Academy</w:t>
      </w:r>
      <w:r w:rsidRPr="00F5277D">
        <w:rPr>
          <w:rStyle w:val="st"/>
          <w:rFonts w:ascii="Baskerville" w:eastAsiaTheme="majorEastAsia" w:hAnsi="Baskerville"/>
        </w:rPr>
        <w:t xml:space="preserve"> of </w:t>
      </w:r>
      <w:r w:rsidRPr="00F5277D">
        <w:rPr>
          <w:rStyle w:val="Emphasis"/>
          <w:rFonts w:ascii="Baskerville" w:hAnsi="Baskerville"/>
        </w:rPr>
        <w:t>Management</w:t>
      </w:r>
      <w:r w:rsidRPr="00C76DE2">
        <w:rPr>
          <w:rStyle w:val="st"/>
          <w:rFonts w:ascii="Baskerville" w:eastAsiaTheme="majorEastAsia" w:hAnsi="Baskerville"/>
        </w:rPr>
        <w:t xml:space="preserve"> </w:t>
      </w:r>
      <w:r w:rsidRPr="00777413">
        <w:rPr>
          <w:rStyle w:val="st"/>
          <w:rFonts w:ascii="Baskerville" w:eastAsiaTheme="majorEastAsia" w:hAnsi="Baskerville"/>
          <w:i/>
        </w:rPr>
        <w:t xml:space="preserve">Learning </w:t>
      </w:r>
      <w:r w:rsidR="00777413">
        <w:rPr>
          <w:rStyle w:val="st"/>
          <w:rFonts w:ascii="Baskerville" w:eastAsiaTheme="majorEastAsia" w:hAnsi="Baskerville"/>
          <w:i/>
        </w:rPr>
        <w:t>&amp;</w:t>
      </w:r>
      <w:r w:rsidRPr="00777413">
        <w:rPr>
          <w:rStyle w:val="st"/>
          <w:rFonts w:ascii="Baskerville" w:eastAsiaTheme="majorEastAsia" w:hAnsi="Baskerville"/>
          <w:i/>
        </w:rPr>
        <w:t xml:space="preserve"> </w:t>
      </w:r>
      <w:r w:rsidRPr="00777413">
        <w:rPr>
          <w:rStyle w:val="Emphasis"/>
          <w:rFonts w:ascii="Baskerville" w:hAnsi="Baskerville"/>
          <w:i w:val="0"/>
        </w:rPr>
        <w:t>Education</w:t>
      </w:r>
      <w:r w:rsidRPr="00C76DE2">
        <w:rPr>
          <w:rStyle w:val="st"/>
          <w:rFonts w:ascii="Baskerville" w:eastAsiaTheme="majorEastAsia" w:hAnsi="Baskerville"/>
        </w:rPr>
        <w:t>, 6</w:t>
      </w:r>
      <w:r w:rsidR="00777413">
        <w:rPr>
          <w:rStyle w:val="st"/>
          <w:rFonts w:ascii="Baskerville" w:eastAsiaTheme="majorEastAsia" w:hAnsi="Baskerville"/>
        </w:rPr>
        <w:t>(1):</w:t>
      </w:r>
      <w:r w:rsidRPr="00C76DE2">
        <w:rPr>
          <w:rStyle w:val="st"/>
          <w:rFonts w:ascii="Baskerville" w:eastAsiaTheme="majorEastAsia" w:hAnsi="Baskerville"/>
        </w:rPr>
        <w:t xml:space="preserve"> 84–101</w:t>
      </w:r>
      <w:r w:rsidR="00777413">
        <w:rPr>
          <w:rStyle w:val="st"/>
          <w:rFonts w:ascii="Baskerville" w:eastAsiaTheme="majorEastAsia" w:hAnsi="Baskerville"/>
        </w:rPr>
        <w:t>.</w:t>
      </w:r>
    </w:p>
    <w:p w14:paraId="0D7774A1" w14:textId="706EA0D9" w:rsidR="00BE0DF1" w:rsidRPr="00C76DE2" w:rsidRDefault="009208CE" w:rsidP="00CC534C">
      <w:pPr>
        <w:rPr>
          <w:rFonts w:ascii="Baskerville" w:hAnsi="Baskerville"/>
        </w:rPr>
      </w:pPr>
      <w:r w:rsidRPr="00C76DE2">
        <w:rPr>
          <w:rFonts w:ascii="Baskerville" w:hAnsi="Baskerville"/>
        </w:rPr>
        <w:t>Shotter, J. &amp; Tsoukas H. 2014.</w:t>
      </w:r>
      <w:r w:rsidR="00BE0DF1" w:rsidRPr="00C76DE2">
        <w:rPr>
          <w:rFonts w:ascii="Baskerville" w:hAnsi="Baskerville"/>
        </w:rPr>
        <w:t xml:space="preserve"> In Search of Phronesis: Leadership and the Art of Judgment. </w:t>
      </w:r>
      <w:r w:rsidR="00BE0DF1" w:rsidRPr="00C76DE2">
        <w:rPr>
          <w:rFonts w:ascii="Baskerville" w:hAnsi="Baskerville"/>
          <w:i/>
        </w:rPr>
        <w:t xml:space="preserve">Academy of Management Learning </w:t>
      </w:r>
      <w:r w:rsidR="00777413">
        <w:rPr>
          <w:rFonts w:ascii="Baskerville" w:hAnsi="Baskerville"/>
          <w:i/>
        </w:rPr>
        <w:t>&amp;</w:t>
      </w:r>
      <w:r w:rsidR="00BE0DF1" w:rsidRPr="00C76DE2">
        <w:rPr>
          <w:rFonts w:ascii="Baskerville" w:hAnsi="Baskerville"/>
          <w:i/>
        </w:rPr>
        <w:t xml:space="preserve"> Education</w:t>
      </w:r>
      <w:r w:rsidR="00BE0DF1" w:rsidRPr="00C76DE2">
        <w:rPr>
          <w:rFonts w:ascii="Baskerville" w:hAnsi="Baskerville"/>
        </w:rPr>
        <w:t xml:space="preserve"> 13(2): 224–243.</w:t>
      </w:r>
    </w:p>
    <w:p w14:paraId="3AC1F917" w14:textId="03A7305D" w:rsidR="00BE0DF1" w:rsidRPr="00C76DE2" w:rsidRDefault="00B3699E" w:rsidP="00CC534C">
      <w:pPr>
        <w:rPr>
          <w:rFonts w:ascii="Baskerville" w:eastAsiaTheme="majorEastAsia" w:hAnsi="Baskerville"/>
          <w:lang w:val="en-US"/>
        </w:rPr>
      </w:pPr>
      <w:r>
        <w:rPr>
          <w:rFonts w:ascii="Baskerville" w:eastAsiaTheme="majorEastAsia" w:hAnsi="Baskerville"/>
        </w:rPr>
        <w:lastRenderedPageBreak/>
        <w:t>Sull, D. &amp; Eisenhardt, K. 2012.</w:t>
      </w:r>
      <w:r w:rsidR="00BE0DF1" w:rsidRPr="00C76DE2">
        <w:rPr>
          <w:rFonts w:ascii="Baskerville" w:eastAsiaTheme="majorEastAsia" w:hAnsi="Baskerville"/>
        </w:rPr>
        <w:t xml:space="preserve"> Simple rules for a complex world. </w:t>
      </w:r>
      <w:r w:rsidR="00BE0DF1" w:rsidRPr="00B3699E">
        <w:rPr>
          <w:rFonts w:ascii="Baskerville" w:eastAsiaTheme="majorEastAsia" w:hAnsi="Baskerville"/>
          <w:i/>
        </w:rPr>
        <w:t>Harvard Business Review</w:t>
      </w:r>
      <w:r w:rsidR="00BE0DF1" w:rsidRPr="00C76DE2">
        <w:rPr>
          <w:rFonts w:ascii="Baskerville" w:eastAsiaTheme="majorEastAsia" w:hAnsi="Baskerville"/>
        </w:rPr>
        <w:t xml:space="preserve">, September. </w:t>
      </w:r>
    </w:p>
    <w:p w14:paraId="7E295C16" w14:textId="549878DD" w:rsidR="00C76DE2" w:rsidRPr="00C76DE2" w:rsidRDefault="00CC534C" w:rsidP="00CC534C">
      <w:pPr>
        <w:rPr>
          <w:rFonts w:ascii="Baskerville" w:eastAsiaTheme="majorEastAsia" w:hAnsi="Baskerville"/>
        </w:rPr>
      </w:pPr>
      <w:r w:rsidRPr="00C76DE2">
        <w:rPr>
          <w:rFonts w:ascii="Baskerville" w:eastAsiaTheme="majorEastAsia" w:hAnsi="Baskerville"/>
        </w:rPr>
        <w:t xml:space="preserve">Thaler, R. H. </w:t>
      </w:r>
      <w:r w:rsidR="00BE0DF1" w:rsidRPr="00C76DE2">
        <w:rPr>
          <w:rFonts w:ascii="Baskerville" w:eastAsiaTheme="majorEastAsia" w:hAnsi="Baskerville"/>
        </w:rPr>
        <w:t xml:space="preserve">&amp; Sunstein, C. 2008. </w:t>
      </w:r>
      <w:r w:rsidR="00BE0DF1" w:rsidRPr="00C76DE2">
        <w:rPr>
          <w:rFonts w:ascii="Baskerville" w:eastAsiaTheme="majorEastAsia" w:hAnsi="Baskerville"/>
          <w:i/>
        </w:rPr>
        <w:t>Nudge</w:t>
      </w:r>
      <w:r w:rsidR="00BE0DF1" w:rsidRPr="00C76DE2">
        <w:rPr>
          <w:rFonts w:ascii="Baskerville" w:eastAsiaTheme="majorEastAsia" w:hAnsi="Baskerville"/>
        </w:rPr>
        <w:t xml:space="preserve">. </w:t>
      </w:r>
      <w:r w:rsidR="00B3699E">
        <w:rPr>
          <w:rFonts w:ascii="Baskerville" w:eastAsiaTheme="majorEastAsia" w:hAnsi="Baskerville"/>
        </w:rPr>
        <w:t>New Haven, CT: Yale University Press</w:t>
      </w:r>
      <w:r w:rsidR="00BE0DF1" w:rsidRPr="00C76DE2">
        <w:rPr>
          <w:rFonts w:ascii="Baskerville" w:eastAsiaTheme="majorEastAsia" w:hAnsi="Baskerville"/>
        </w:rPr>
        <w:t>.</w:t>
      </w:r>
    </w:p>
    <w:p w14:paraId="67E81CA1" w14:textId="299AD291" w:rsidR="0065164D" w:rsidRPr="00DE635D" w:rsidRDefault="0065164D" w:rsidP="00DE635D">
      <w:pPr>
        <w:rPr>
          <w:rFonts w:ascii="Baskerville" w:hAnsi="Baskerville"/>
          <w:bCs/>
          <w:color w:val="1C1D1E"/>
        </w:rPr>
      </w:pPr>
      <w:r w:rsidRPr="00DE635D">
        <w:rPr>
          <w:rFonts w:ascii="Baskerville" w:hAnsi="Baskerville"/>
        </w:rPr>
        <w:t xml:space="preserve">Vince, R. </w:t>
      </w:r>
      <w:r w:rsidR="00132FB5" w:rsidRPr="00DE635D">
        <w:rPr>
          <w:rFonts w:ascii="Baskerville" w:hAnsi="Baskerville"/>
        </w:rPr>
        <w:t>2010</w:t>
      </w:r>
      <w:r w:rsidR="00C76DE2" w:rsidRPr="00DE635D">
        <w:rPr>
          <w:rFonts w:ascii="Baskerville" w:hAnsi="Baskerville"/>
        </w:rPr>
        <w:t>.</w:t>
      </w:r>
      <w:r w:rsidR="00132FB5" w:rsidRPr="00DE635D">
        <w:rPr>
          <w:rFonts w:ascii="Baskerville" w:hAnsi="Baskerville"/>
        </w:rPr>
        <w:t xml:space="preserve"> </w:t>
      </w:r>
      <w:r w:rsidRPr="00DE635D">
        <w:rPr>
          <w:rFonts w:ascii="Baskerville" w:hAnsi="Baskerville"/>
          <w:bCs/>
          <w:color w:val="1C1D1E"/>
        </w:rPr>
        <w:t xml:space="preserve">Anxiety, </w:t>
      </w:r>
      <w:r w:rsidR="00B3699E">
        <w:rPr>
          <w:rFonts w:ascii="Baskerville" w:hAnsi="Baskerville"/>
          <w:bCs/>
          <w:color w:val="1C1D1E"/>
        </w:rPr>
        <w:t>p</w:t>
      </w:r>
      <w:r w:rsidRPr="00DE635D">
        <w:rPr>
          <w:rFonts w:ascii="Baskerville" w:hAnsi="Baskerville"/>
          <w:bCs/>
          <w:color w:val="1C1D1E"/>
        </w:rPr>
        <w:t xml:space="preserve">olitics and </w:t>
      </w:r>
      <w:r w:rsidR="00B3699E">
        <w:rPr>
          <w:rFonts w:ascii="Baskerville" w:hAnsi="Baskerville"/>
          <w:bCs/>
          <w:color w:val="1C1D1E"/>
        </w:rPr>
        <w:t>c</w:t>
      </w:r>
      <w:r w:rsidRPr="00DE635D">
        <w:rPr>
          <w:rFonts w:ascii="Baskerville" w:hAnsi="Baskerville"/>
          <w:bCs/>
          <w:color w:val="1C1D1E"/>
        </w:rPr>
        <w:t xml:space="preserve">ritical </w:t>
      </w:r>
      <w:r w:rsidR="00B3699E">
        <w:rPr>
          <w:rFonts w:ascii="Baskerville" w:hAnsi="Baskerville"/>
          <w:bCs/>
          <w:color w:val="1C1D1E"/>
        </w:rPr>
        <w:t>m</w:t>
      </w:r>
      <w:r w:rsidRPr="00DE635D">
        <w:rPr>
          <w:rFonts w:ascii="Baskerville" w:hAnsi="Baskerville"/>
          <w:bCs/>
          <w:color w:val="1C1D1E"/>
        </w:rPr>
        <w:t xml:space="preserve">anagement </w:t>
      </w:r>
      <w:r w:rsidR="00B3699E">
        <w:rPr>
          <w:rFonts w:ascii="Baskerville" w:hAnsi="Baskerville"/>
          <w:bCs/>
          <w:color w:val="1C1D1E"/>
        </w:rPr>
        <w:t>e</w:t>
      </w:r>
      <w:r w:rsidRPr="00DE635D">
        <w:rPr>
          <w:rFonts w:ascii="Baskerville" w:hAnsi="Baskerville"/>
          <w:bCs/>
          <w:color w:val="1C1D1E"/>
        </w:rPr>
        <w:t>ducation</w:t>
      </w:r>
      <w:r w:rsidR="00B3699E">
        <w:rPr>
          <w:rFonts w:ascii="Baskerville" w:hAnsi="Baskerville"/>
          <w:bCs/>
          <w:color w:val="1C1D1E"/>
        </w:rPr>
        <w:t>.</w:t>
      </w:r>
      <w:r w:rsidRPr="00DE635D">
        <w:rPr>
          <w:rFonts w:ascii="Baskerville" w:hAnsi="Baskerville"/>
          <w:bCs/>
          <w:color w:val="1C1D1E"/>
        </w:rPr>
        <w:t xml:space="preserve"> </w:t>
      </w:r>
      <w:r w:rsidR="00132FB5" w:rsidRPr="00DE635D">
        <w:rPr>
          <w:rFonts w:ascii="Baskerville" w:hAnsi="Baskerville"/>
          <w:bCs/>
          <w:color w:val="1C1D1E"/>
        </w:rPr>
        <w:t xml:space="preserve">British </w:t>
      </w:r>
      <w:r w:rsidR="00132FB5" w:rsidRPr="00B3699E">
        <w:rPr>
          <w:rFonts w:ascii="Baskerville" w:hAnsi="Baskerville"/>
          <w:bCs/>
          <w:i/>
          <w:color w:val="1C1D1E"/>
        </w:rPr>
        <w:t>Journal of Management</w:t>
      </w:r>
      <w:r w:rsidR="00132FB5" w:rsidRPr="00DE635D">
        <w:rPr>
          <w:rFonts w:ascii="Baskerville" w:hAnsi="Baskerville"/>
          <w:bCs/>
          <w:color w:val="1C1D1E"/>
        </w:rPr>
        <w:t>, 21(1):26</w:t>
      </w:r>
      <w:r w:rsidR="00B3699E">
        <w:rPr>
          <w:rFonts w:ascii="Baskerville" w:hAnsi="Baskerville"/>
          <w:bCs/>
          <w:color w:val="1C1D1E"/>
        </w:rPr>
        <w:t>–</w:t>
      </w:r>
      <w:r w:rsidR="00132FB5" w:rsidRPr="00DE635D">
        <w:rPr>
          <w:rFonts w:ascii="Baskerville" w:hAnsi="Baskerville"/>
          <w:bCs/>
          <w:color w:val="1C1D1E"/>
        </w:rPr>
        <w:t>39</w:t>
      </w:r>
      <w:r w:rsidR="00B3699E">
        <w:rPr>
          <w:rFonts w:ascii="Baskerville" w:hAnsi="Baskerville"/>
          <w:bCs/>
          <w:color w:val="1C1D1E"/>
        </w:rPr>
        <w:t>.</w:t>
      </w:r>
    </w:p>
    <w:p w14:paraId="769ACD2A" w14:textId="60AD287B" w:rsidR="00BE0DF1" w:rsidRDefault="00BE0DF1" w:rsidP="00CC534C">
      <w:pPr>
        <w:rPr>
          <w:rFonts w:ascii="Baskerville" w:hAnsi="Baskerville"/>
        </w:rPr>
      </w:pPr>
      <w:r w:rsidRPr="00C76DE2">
        <w:rPr>
          <w:rFonts w:ascii="Baskerville" w:hAnsi="Baskerville"/>
        </w:rPr>
        <w:t>Wagner</w:t>
      </w:r>
      <w:r w:rsidR="00CA3C39" w:rsidRPr="00C76DE2">
        <w:rPr>
          <w:rFonts w:ascii="Baskerville" w:hAnsi="Baskerville"/>
        </w:rPr>
        <w:t>, J. A. 1978</w:t>
      </w:r>
      <w:r w:rsidRPr="00C76DE2">
        <w:rPr>
          <w:rFonts w:ascii="Baskerville" w:hAnsi="Baskerville"/>
        </w:rPr>
        <w:t xml:space="preserve">. Organizational double-bind: Toward an understanding of rationality and its complement. </w:t>
      </w:r>
      <w:r w:rsidRPr="00F5277D">
        <w:rPr>
          <w:rFonts w:ascii="Baskerville" w:hAnsi="Baskerville"/>
          <w:i/>
        </w:rPr>
        <w:t>Academy of Management Review</w:t>
      </w:r>
      <w:r w:rsidRPr="00F5277D">
        <w:rPr>
          <w:rFonts w:ascii="Baskerville" w:hAnsi="Baskerville"/>
        </w:rPr>
        <w:t>: 3</w:t>
      </w:r>
      <w:r w:rsidR="00B3699E">
        <w:rPr>
          <w:rFonts w:ascii="Baskerville" w:hAnsi="Baskerville"/>
        </w:rPr>
        <w:t>(4)</w:t>
      </w:r>
      <w:r w:rsidRPr="00F5277D">
        <w:rPr>
          <w:rFonts w:ascii="Baskerville" w:hAnsi="Baskerville"/>
        </w:rPr>
        <w:t>: 786</w:t>
      </w:r>
      <w:r w:rsidR="00B3699E">
        <w:rPr>
          <w:rFonts w:ascii="Baskerville" w:hAnsi="Baskerville"/>
        </w:rPr>
        <w:t>–</w:t>
      </w:r>
      <w:r w:rsidRPr="00F5277D">
        <w:rPr>
          <w:rFonts w:ascii="Baskerville" w:hAnsi="Baskerville"/>
        </w:rPr>
        <w:t>795.</w:t>
      </w:r>
    </w:p>
    <w:p w14:paraId="1AB4EA21" w14:textId="621AEBC8" w:rsidR="00F93CC9" w:rsidRPr="00F5277D" w:rsidRDefault="00F93CC9" w:rsidP="00CC534C">
      <w:pPr>
        <w:rPr>
          <w:rFonts w:ascii="Baskerville" w:hAnsi="Baskerville"/>
        </w:rPr>
      </w:pPr>
      <w:r>
        <w:rPr>
          <w:rFonts w:ascii="Baskerville" w:hAnsi="Baskerville"/>
        </w:rPr>
        <w:t xml:space="preserve">Whiteman, G., Zundel, M. &amp; Holt, R. </w:t>
      </w:r>
      <w:r w:rsidR="00B3699E">
        <w:rPr>
          <w:rFonts w:ascii="Baskerville" w:hAnsi="Baskerville"/>
        </w:rPr>
        <w:t>Forthcoming.</w:t>
      </w:r>
      <w:r w:rsidR="00A514B2">
        <w:rPr>
          <w:rFonts w:ascii="Baskerville" w:hAnsi="Baskerville"/>
        </w:rPr>
        <w:t xml:space="preserve"> Provoked by Charlie Hebdo: Visual satire and management studies. </w:t>
      </w:r>
      <w:r w:rsidR="00A514B2" w:rsidRPr="00B3699E">
        <w:rPr>
          <w:rFonts w:ascii="Baskerville" w:hAnsi="Baskerville"/>
          <w:i/>
        </w:rPr>
        <w:t>Academy of Management Review</w:t>
      </w:r>
      <w:r w:rsidR="00A514B2">
        <w:rPr>
          <w:rFonts w:ascii="Baskerville" w:hAnsi="Baskerville"/>
        </w:rPr>
        <w:t xml:space="preserve">. Online first. </w:t>
      </w:r>
    </w:p>
    <w:p w14:paraId="3203F646" w14:textId="56E837BC" w:rsidR="009208CE" w:rsidRPr="00DE635D" w:rsidRDefault="009208CE" w:rsidP="009208CE">
      <w:pPr>
        <w:tabs>
          <w:tab w:val="left" w:pos="426"/>
        </w:tabs>
        <w:rPr>
          <w:rFonts w:ascii="Baskerville" w:hAnsi="Baskerville"/>
          <w:color w:val="000000" w:themeColor="text1"/>
        </w:rPr>
      </w:pPr>
      <w:r w:rsidRPr="00DE635D">
        <w:rPr>
          <w:rFonts w:ascii="Baskerville" w:eastAsia="Georgia" w:hAnsi="Baskerville"/>
          <w:color w:val="000000" w:themeColor="text1"/>
        </w:rPr>
        <w:t xml:space="preserve">Zuboff, S. 1988. </w:t>
      </w:r>
      <w:r w:rsidRPr="00B3699E">
        <w:rPr>
          <w:rFonts w:ascii="Baskerville" w:eastAsia="Georgia" w:hAnsi="Baskerville"/>
          <w:i/>
          <w:color w:val="000000" w:themeColor="text1"/>
        </w:rPr>
        <w:t xml:space="preserve">In the </w:t>
      </w:r>
      <w:r w:rsidR="00B3699E" w:rsidRPr="00B3699E">
        <w:rPr>
          <w:rFonts w:ascii="Baskerville" w:eastAsia="Georgia" w:hAnsi="Baskerville"/>
          <w:i/>
          <w:color w:val="000000" w:themeColor="text1"/>
        </w:rPr>
        <w:t>a</w:t>
      </w:r>
      <w:r w:rsidRPr="00B3699E">
        <w:rPr>
          <w:rFonts w:ascii="Baskerville" w:eastAsia="Georgia" w:hAnsi="Baskerville"/>
          <w:i/>
          <w:color w:val="000000" w:themeColor="text1"/>
        </w:rPr>
        <w:t xml:space="preserve">ge of the </w:t>
      </w:r>
      <w:r w:rsidR="00B3699E" w:rsidRPr="00B3699E">
        <w:rPr>
          <w:rFonts w:ascii="Baskerville" w:eastAsia="Georgia" w:hAnsi="Baskerville"/>
          <w:i/>
          <w:color w:val="000000" w:themeColor="text1"/>
        </w:rPr>
        <w:t>s</w:t>
      </w:r>
      <w:r w:rsidRPr="00B3699E">
        <w:rPr>
          <w:rFonts w:ascii="Baskerville" w:eastAsia="Georgia" w:hAnsi="Baskerville"/>
          <w:i/>
          <w:color w:val="000000" w:themeColor="text1"/>
        </w:rPr>
        <w:t xml:space="preserve">mart </w:t>
      </w:r>
      <w:r w:rsidR="00B3699E" w:rsidRPr="00B3699E">
        <w:rPr>
          <w:rFonts w:ascii="Baskerville" w:eastAsia="Georgia" w:hAnsi="Baskerville"/>
          <w:i/>
          <w:color w:val="000000" w:themeColor="text1"/>
        </w:rPr>
        <w:t>m</w:t>
      </w:r>
      <w:r w:rsidRPr="00B3699E">
        <w:rPr>
          <w:rFonts w:ascii="Baskerville" w:eastAsia="Georgia" w:hAnsi="Baskerville"/>
          <w:i/>
          <w:color w:val="000000" w:themeColor="text1"/>
        </w:rPr>
        <w:t xml:space="preserve">achine: The </w:t>
      </w:r>
      <w:r w:rsidR="00B3699E" w:rsidRPr="00B3699E">
        <w:rPr>
          <w:rFonts w:ascii="Baskerville" w:eastAsia="Georgia" w:hAnsi="Baskerville"/>
          <w:i/>
          <w:color w:val="000000" w:themeColor="text1"/>
        </w:rPr>
        <w:t>f</w:t>
      </w:r>
      <w:r w:rsidRPr="00B3699E">
        <w:rPr>
          <w:rFonts w:ascii="Baskerville" w:eastAsia="Georgia" w:hAnsi="Baskerville"/>
          <w:i/>
          <w:color w:val="000000" w:themeColor="text1"/>
        </w:rPr>
        <w:t xml:space="preserve">uture of </w:t>
      </w:r>
      <w:r w:rsidR="00B3699E" w:rsidRPr="00B3699E">
        <w:rPr>
          <w:rFonts w:ascii="Baskerville" w:eastAsia="Georgia" w:hAnsi="Baskerville"/>
          <w:i/>
          <w:color w:val="000000" w:themeColor="text1"/>
        </w:rPr>
        <w:t>w</w:t>
      </w:r>
      <w:r w:rsidRPr="00B3699E">
        <w:rPr>
          <w:rFonts w:ascii="Baskerville" w:eastAsia="Georgia" w:hAnsi="Baskerville"/>
          <w:i/>
          <w:color w:val="000000" w:themeColor="text1"/>
        </w:rPr>
        <w:t xml:space="preserve">ork and </w:t>
      </w:r>
      <w:r w:rsidR="00B3699E" w:rsidRPr="00B3699E">
        <w:rPr>
          <w:rFonts w:ascii="Baskerville" w:eastAsia="Georgia" w:hAnsi="Baskerville"/>
          <w:i/>
          <w:color w:val="000000" w:themeColor="text1"/>
        </w:rPr>
        <w:t>p</w:t>
      </w:r>
      <w:r w:rsidRPr="00B3699E">
        <w:rPr>
          <w:rFonts w:ascii="Baskerville" w:eastAsia="Georgia" w:hAnsi="Baskerville"/>
          <w:i/>
          <w:color w:val="000000" w:themeColor="text1"/>
        </w:rPr>
        <w:t>ower.</w:t>
      </w:r>
      <w:r w:rsidRPr="00DE635D">
        <w:rPr>
          <w:rFonts w:ascii="Baskerville" w:eastAsia="Georgia" w:hAnsi="Baskerville"/>
          <w:color w:val="000000" w:themeColor="text1"/>
        </w:rPr>
        <w:t xml:space="preserve"> New York: Basic Books. </w:t>
      </w:r>
    </w:p>
    <w:p w14:paraId="14704496" w14:textId="77777777" w:rsidR="009208CE" w:rsidRPr="00C76DE2" w:rsidRDefault="009208CE" w:rsidP="00CC534C">
      <w:pPr>
        <w:rPr>
          <w:rFonts w:ascii="Baskerville" w:hAnsi="Baskerville"/>
        </w:rPr>
      </w:pPr>
    </w:p>
    <w:p w14:paraId="617C57B4" w14:textId="2DDCDD58" w:rsidR="001F41FB" w:rsidRPr="00C76DE2" w:rsidRDefault="001F41FB" w:rsidP="00E4088F">
      <w:pPr>
        <w:pStyle w:val="Style1"/>
      </w:pPr>
    </w:p>
    <w:sectPr w:rsidR="001F41FB" w:rsidRPr="00C76DE2">
      <w:pgSz w:w="12240" w:h="15840"/>
      <w:pgMar w:top="1701" w:right="1134"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roman"/>
    <w:pitch w:val="variable"/>
    <w:sig w:usb0="00000001"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48F9"/>
    <w:multiLevelType w:val="hybridMultilevel"/>
    <w:tmpl w:val="26E21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07C65"/>
    <w:multiLevelType w:val="hybridMultilevel"/>
    <w:tmpl w:val="0784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44B9F"/>
    <w:multiLevelType w:val="hybridMultilevel"/>
    <w:tmpl w:val="F98C1DA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283527"/>
    <w:multiLevelType w:val="hybridMultilevel"/>
    <w:tmpl w:val="8A7C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073A6"/>
    <w:multiLevelType w:val="hybridMultilevel"/>
    <w:tmpl w:val="0EC0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40098"/>
    <w:multiLevelType w:val="hybridMultilevel"/>
    <w:tmpl w:val="A3C0A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1D7454"/>
    <w:multiLevelType w:val="hybridMultilevel"/>
    <w:tmpl w:val="32CAB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801ED9"/>
    <w:multiLevelType w:val="hybridMultilevel"/>
    <w:tmpl w:val="8A52D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9065F1"/>
    <w:multiLevelType w:val="multilevel"/>
    <w:tmpl w:val="3804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6E3064"/>
    <w:multiLevelType w:val="hybridMultilevel"/>
    <w:tmpl w:val="CFE297AC"/>
    <w:lvl w:ilvl="0" w:tplc="7682D4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24680"/>
    <w:multiLevelType w:val="hybridMultilevel"/>
    <w:tmpl w:val="EE503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8D5AE5"/>
    <w:multiLevelType w:val="multilevel"/>
    <w:tmpl w:val="893EA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745809"/>
    <w:multiLevelType w:val="multilevel"/>
    <w:tmpl w:val="293C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4823F8"/>
    <w:multiLevelType w:val="hybridMultilevel"/>
    <w:tmpl w:val="205A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B3F7D"/>
    <w:multiLevelType w:val="multilevel"/>
    <w:tmpl w:val="9E8E45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7E1E43"/>
    <w:multiLevelType w:val="hybridMultilevel"/>
    <w:tmpl w:val="DA5A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3"/>
  </w:num>
  <w:num w:numId="4">
    <w:abstractNumId w:val="7"/>
  </w:num>
  <w:num w:numId="5">
    <w:abstractNumId w:val="9"/>
  </w:num>
  <w:num w:numId="6">
    <w:abstractNumId w:val="12"/>
  </w:num>
  <w:num w:numId="7">
    <w:abstractNumId w:val="11"/>
  </w:num>
  <w:num w:numId="8">
    <w:abstractNumId w:val="8"/>
  </w:num>
  <w:num w:numId="9">
    <w:abstractNumId w:val="4"/>
  </w:num>
  <w:num w:numId="10">
    <w:abstractNumId w:val="0"/>
  </w:num>
  <w:num w:numId="11">
    <w:abstractNumId w:val="1"/>
  </w:num>
  <w:num w:numId="12">
    <w:abstractNumId w:val="15"/>
  </w:num>
  <w:num w:numId="13">
    <w:abstractNumId w:val="6"/>
  </w:num>
  <w:num w:numId="14">
    <w:abstractNumId w:val="10"/>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6" w:nlCheck="1" w:checkStyle="1"/>
  <w:activeWritingStyle w:appName="MSWord" w:lang="da-DK" w:vendorID="64" w:dllVersion="0" w:nlCheck="1" w:checkStyle="0"/>
  <w:activeWritingStyle w:appName="MSWord" w:lang="de-DE"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C9B"/>
    <w:rsid w:val="000102D3"/>
    <w:rsid w:val="00016DF8"/>
    <w:rsid w:val="00025946"/>
    <w:rsid w:val="0003263F"/>
    <w:rsid w:val="0003363E"/>
    <w:rsid w:val="00033DAB"/>
    <w:rsid w:val="0003438B"/>
    <w:rsid w:val="00034963"/>
    <w:rsid w:val="00035F11"/>
    <w:rsid w:val="000360FC"/>
    <w:rsid w:val="00043954"/>
    <w:rsid w:val="00050FE6"/>
    <w:rsid w:val="000528F2"/>
    <w:rsid w:val="000544C1"/>
    <w:rsid w:val="00054DC8"/>
    <w:rsid w:val="00056689"/>
    <w:rsid w:val="0006556D"/>
    <w:rsid w:val="00067812"/>
    <w:rsid w:val="00072215"/>
    <w:rsid w:val="000748BE"/>
    <w:rsid w:val="000771BE"/>
    <w:rsid w:val="00081B57"/>
    <w:rsid w:val="00082963"/>
    <w:rsid w:val="000866B9"/>
    <w:rsid w:val="00090E38"/>
    <w:rsid w:val="000B1A05"/>
    <w:rsid w:val="000B2550"/>
    <w:rsid w:val="000B3597"/>
    <w:rsid w:val="000B3BA5"/>
    <w:rsid w:val="000C2F4D"/>
    <w:rsid w:val="000C7DA1"/>
    <w:rsid w:val="000C7E83"/>
    <w:rsid w:val="000E3469"/>
    <w:rsid w:val="000E5C07"/>
    <w:rsid w:val="000F013F"/>
    <w:rsid w:val="000F2DC0"/>
    <w:rsid w:val="000F43FC"/>
    <w:rsid w:val="0010094C"/>
    <w:rsid w:val="0010192C"/>
    <w:rsid w:val="00102F90"/>
    <w:rsid w:val="001031F1"/>
    <w:rsid w:val="0010372D"/>
    <w:rsid w:val="00113778"/>
    <w:rsid w:val="00114A35"/>
    <w:rsid w:val="00114CF1"/>
    <w:rsid w:val="0011757C"/>
    <w:rsid w:val="00121AB1"/>
    <w:rsid w:val="00123282"/>
    <w:rsid w:val="00127C85"/>
    <w:rsid w:val="001323AC"/>
    <w:rsid w:val="00132FB5"/>
    <w:rsid w:val="001364E5"/>
    <w:rsid w:val="00143F5D"/>
    <w:rsid w:val="001448D9"/>
    <w:rsid w:val="00146AE1"/>
    <w:rsid w:val="00152BFD"/>
    <w:rsid w:val="00161C9B"/>
    <w:rsid w:val="00164C53"/>
    <w:rsid w:val="001672DC"/>
    <w:rsid w:val="001751EC"/>
    <w:rsid w:val="00183BE8"/>
    <w:rsid w:val="00193602"/>
    <w:rsid w:val="00195686"/>
    <w:rsid w:val="00196FBA"/>
    <w:rsid w:val="001A161B"/>
    <w:rsid w:val="001A3346"/>
    <w:rsid w:val="001B1E0A"/>
    <w:rsid w:val="001B1E83"/>
    <w:rsid w:val="001C12F8"/>
    <w:rsid w:val="001C4343"/>
    <w:rsid w:val="001C48CC"/>
    <w:rsid w:val="001C5238"/>
    <w:rsid w:val="001C5A3C"/>
    <w:rsid w:val="001C67B5"/>
    <w:rsid w:val="001C7C18"/>
    <w:rsid w:val="001D0F59"/>
    <w:rsid w:val="001E12AA"/>
    <w:rsid w:val="001E1995"/>
    <w:rsid w:val="001E3F0B"/>
    <w:rsid w:val="001F0E5C"/>
    <w:rsid w:val="001F41FB"/>
    <w:rsid w:val="0020070F"/>
    <w:rsid w:val="00203BAC"/>
    <w:rsid w:val="002060D1"/>
    <w:rsid w:val="0021037C"/>
    <w:rsid w:val="00210F60"/>
    <w:rsid w:val="00215A32"/>
    <w:rsid w:val="00216A6D"/>
    <w:rsid w:val="00224AF6"/>
    <w:rsid w:val="00227396"/>
    <w:rsid w:val="0023121E"/>
    <w:rsid w:val="0023128A"/>
    <w:rsid w:val="00231DE8"/>
    <w:rsid w:val="00232272"/>
    <w:rsid w:val="002528DF"/>
    <w:rsid w:val="00253103"/>
    <w:rsid w:val="00253EEC"/>
    <w:rsid w:val="002579BB"/>
    <w:rsid w:val="00260259"/>
    <w:rsid w:val="002624EC"/>
    <w:rsid w:val="0027216F"/>
    <w:rsid w:val="00273A12"/>
    <w:rsid w:val="00276A42"/>
    <w:rsid w:val="0027713A"/>
    <w:rsid w:val="00281017"/>
    <w:rsid w:val="00282A66"/>
    <w:rsid w:val="00287F94"/>
    <w:rsid w:val="00290DF8"/>
    <w:rsid w:val="0029128D"/>
    <w:rsid w:val="002926E0"/>
    <w:rsid w:val="00293CE7"/>
    <w:rsid w:val="00294D33"/>
    <w:rsid w:val="00294E54"/>
    <w:rsid w:val="002A0670"/>
    <w:rsid w:val="002A3422"/>
    <w:rsid w:val="002A4185"/>
    <w:rsid w:val="002A4C9E"/>
    <w:rsid w:val="002A5B0C"/>
    <w:rsid w:val="002B3368"/>
    <w:rsid w:val="002C4604"/>
    <w:rsid w:val="002D0338"/>
    <w:rsid w:val="002D04DA"/>
    <w:rsid w:val="002D3F27"/>
    <w:rsid w:val="002D71E4"/>
    <w:rsid w:val="002E6FBB"/>
    <w:rsid w:val="002F0D7E"/>
    <w:rsid w:val="002F1C7E"/>
    <w:rsid w:val="002F5EEF"/>
    <w:rsid w:val="002F5F7F"/>
    <w:rsid w:val="002F6001"/>
    <w:rsid w:val="002F709D"/>
    <w:rsid w:val="00302570"/>
    <w:rsid w:val="003028BF"/>
    <w:rsid w:val="00302B06"/>
    <w:rsid w:val="00307657"/>
    <w:rsid w:val="00313200"/>
    <w:rsid w:val="00314B45"/>
    <w:rsid w:val="00321893"/>
    <w:rsid w:val="00327577"/>
    <w:rsid w:val="00330D6B"/>
    <w:rsid w:val="00331661"/>
    <w:rsid w:val="003324A6"/>
    <w:rsid w:val="00334049"/>
    <w:rsid w:val="003349A6"/>
    <w:rsid w:val="0033766A"/>
    <w:rsid w:val="00344D68"/>
    <w:rsid w:val="00345452"/>
    <w:rsid w:val="00352EAE"/>
    <w:rsid w:val="00356822"/>
    <w:rsid w:val="003574EA"/>
    <w:rsid w:val="003617A9"/>
    <w:rsid w:val="00363906"/>
    <w:rsid w:val="003642F1"/>
    <w:rsid w:val="00365918"/>
    <w:rsid w:val="00365D7D"/>
    <w:rsid w:val="00370896"/>
    <w:rsid w:val="00375133"/>
    <w:rsid w:val="00377A21"/>
    <w:rsid w:val="00387D95"/>
    <w:rsid w:val="00391887"/>
    <w:rsid w:val="00393779"/>
    <w:rsid w:val="00397447"/>
    <w:rsid w:val="003979E2"/>
    <w:rsid w:val="003A0A44"/>
    <w:rsid w:val="003A3FF6"/>
    <w:rsid w:val="003A7E93"/>
    <w:rsid w:val="003B04CD"/>
    <w:rsid w:val="003B1695"/>
    <w:rsid w:val="003B2327"/>
    <w:rsid w:val="003B7113"/>
    <w:rsid w:val="003C14BB"/>
    <w:rsid w:val="003C3838"/>
    <w:rsid w:val="003C6A25"/>
    <w:rsid w:val="003D6210"/>
    <w:rsid w:val="003E115E"/>
    <w:rsid w:val="003E20E3"/>
    <w:rsid w:val="003E22D1"/>
    <w:rsid w:val="003E30CD"/>
    <w:rsid w:val="003E5603"/>
    <w:rsid w:val="003E5F65"/>
    <w:rsid w:val="003F0DE4"/>
    <w:rsid w:val="00402E40"/>
    <w:rsid w:val="00412CB2"/>
    <w:rsid w:val="00416B1C"/>
    <w:rsid w:val="0042090C"/>
    <w:rsid w:val="00421B05"/>
    <w:rsid w:val="00425F81"/>
    <w:rsid w:val="00434F4F"/>
    <w:rsid w:val="00434F91"/>
    <w:rsid w:val="004368E4"/>
    <w:rsid w:val="00436B47"/>
    <w:rsid w:val="004419BF"/>
    <w:rsid w:val="00441A4F"/>
    <w:rsid w:val="00442D5C"/>
    <w:rsid w:val="004506D2"/>
    <w:rsid w:val="004516BD"/>
    <w:rsid w:val="00453F19"/>
    <w:rsid w:val="00471629"/>
    <w:rsid w:val="00476779"/>
    <w:rsid w:val="00480C86"/>
    <w:rsid w:val="004818BA"/>
    <w:rsid w:val="0048302A"/>
    <w:rsid w:val="00487E16"/>
    <w:rsid w:val="00491D09"/>
    <w:rsid w:val="00491EB2"/>
    <w:rsid w:val="0049258A"/>
    <w:rsid w:val="00494D3C"/>
    <w:rsid w:val="00497AB9"/>
    <w:rsid w:val="004A3FBE"/>
    <w:rsid w:val="004A69FB"/>
    <w:rsid w:val="004B1821"/>
    <w:rsid w:val="004B7828"/>
    <w:rsid w:val="004C1971"/>
    <w:rsid w:val="004C1D7E"/>
    <w:rsid w:val="004C4F69"/>
    <w:rsid w:val="004C6CBF"/>
    <w:rsid w:val="004D1F89"/>
    <w:rsid w:val="004D5A9A"/>
    <w:rsid w:val="004E40B7"/>
    <w:rsid w:val="004E73E8"/>
    <w:rsid w:val="004F75CF"/>
    <w:rsid w:val="005014A1"/>
    <w:rsid w:val="00501BD6"/>
    <w:rsid w:val="005028AF"/>
    <w:rsid w:val="0050618F"/>
    <w:rsid w:val="00506B14"/>
    <w:rsid w:val="00507F55"/>
    <w:rsid w:val="005116D1"/>
    <w:rsid w:val="00514025"/>
    <w:rsid w:val="005140F4"/>
    <w:rsid w:val="005142A2"/>
    <w:rsid w:val="005175E9"/>
    <w:rsid w:val="00522005"/>
    <w:rsid w:val="005226B6"/>
    <w:rsid w:val="00526E28"/>
    <w:rsid w:val="00531145"/>
    <w:rsid w:val="00531500"/>
    <w:rsid w:val="00531CFD"/>
    <w:rsid w:val="0053461A"/>
    <w:rsid w:val="00537999"/>
    <w:rsid w:val="005409B6"/>
    <w:rsid w:val="005413C0"/>
    <w:rsid w:val="00541D82"/>
    <w:rsid w:val="0054604D"/>
    <w:rsid w:val="005466F4"/>
    <w:rsid w:val="00546706"/>
    <w:rsid w:val="0056673C"/>
    <w:rsid w:val="00570E2A"/>
    <w:rsid w:val="0057575E"/>
    <w:rsid w:val="005772D5"/>
    <w:rsid w:val="00580B7A"/>
    <w:rsid w:val="00585771"/>
    <w:rsid w:val="00590024"/>
    <w:rsid w:val="005974B4"/>
    <w:rsid w:val="005A0351"/>
    <w:rsid w:val="005A16EB"/>
    <w:rsid w:val="005A2270"/>
    <w:rsid w:val="005A743B"/>
    <w:rsid w:val="005B0182"/>
    <w:rsid w:val="005D2CD2"/>
    <w:rsid w:val="005E1BD8"/>
    <w:rsid w:val="005E5AFC"/>
    <w:rsid w:val="005E74DE"/>
    <w:rsid w:val="005F084F"/>
    <w:rsid w:val="00600F12"/>
    <w:rsid w:val="006021F3"/>
    <w:rsid w:val="006027D5"/>
    <w:rsid w:val="00605243"/>
    <w:rsid w:val="00605AE8"/>
    <w:rsid w:val="0060623E"/>
    <w:rsid w:val="00615308"/>
    <w:rsid w:val="00623447"/>
    <w:rsid w:val="006234C8"/>
    <w:rsid w:val="006306D5"/>
    <w:rsid w:val="0063084D"/>
    <w:rsid w:val="0063280D"/>
    <w:rsid w:val="0063430E"/>
    <w:rsid w:val="00642ACC"/>
    <w:rsid w:val="00644864"/>
    <w:rsid w:val="00645547"/>
    <w:rsid w:val="00647C8A"/>
    <w:rsid w:val="0065040B"/>
    <w:rsid w:val="00651433"/>
    <w:rsid w:val="0065164D"/>
    <w:rsid w:val="006552B1"/>
    <w:rsid w:val="00656134"/>
    <w:rsid w:val="006562EB"/>
    <w:rsid w:val="006636B9"/>
    <w:rsid w:val="00667F1A"/>
    <w:rsid w:val="00671884"/>
    <w:rsid w:val="00673881"/>
    <w:rsid w:val="006752A2"/>
    <w:rsid w:val="00684448"/>
    <w:rsid w:val="006851D1"/>
    <w:rsid w:val="00685D65"/>
    <w:rsid w:val="00691778"/>
    <w:rsid w:val="00695A29"/>
    <w:rsid w:val="006976D4"/>
    <w:rsid w:val="006A0A4F"/>
    <w:rsid w:val="006A1AC8"/>
    <w:rsid w:val="006A1B47"/>
    <w:rsid w:val="006A611F"/>
    <w:rsid w:val="006A6CDF"/>
    <w:rsid w:val="006B412E"/>
    <w:rsid w:val="006B4335"/>
    <w:rsid w:val="006C5454"/>
    <w:rsid w:val="006D2C2A"/>
    <w:rsid w:val="006D5F41"/>
    <w:rsid w:val="006D7B9D"/>
    <w:rsid w:val="006E64FC"/>
    <w:rsid w:val="006F2A1E"/>
    <w:rsid w:val="006F3F5A"/>
    <w:rsid w:val="006F5ADA"/>
    <w:rsid w:val="007009E7"/>
    <w:rsid w:val="00704175"/>
    <w:rsid w:val="00704A67"/>
    <w:rsid w:val="007060A0"/>
    <w:rsid w:val="00706402"/>
    <w:rsid w:val="00707686"/>
    <w:rsid w:val="00712D05"/>
    <w:rsid w:val="00716FAD"/>
    <w:rsid w:val="007250E9"/>
    <w:rsid w:val="0072520E"/>
    <w:rsid w:val="00725983"/>
    <w:rsid w:val="00727AB9"/>
    <w:rsid w:val="00733C74"/>
    <w:rsid w:val="00741446"/>
    <w:rsid w:val="007419EE"/>
    <w:rsid w:val="00742D19"/>
    <w:rsid w:val="00742E53"/>
    <w:rsid w:val="00746CE0"/>
    <w:rsid w:val="00750FE1"/>
    <w:rsid w:val="00753BB4"/>
    <w:rsid w:val="007540B2"/>
    <w:rsid w:val="00757234"/>
    <w:rsid w:val="00761174"/>
    <w:rsid w:val="00762B50"/>
    <w:rsid w:val="00770060"/>
    <w:rsid w:val="007756C5"/>
    <w:rsid w:val="00776961"/>
    <w:rsid w:val="00777413"/>
    <w:rsid w:val="00780FA4"/>
    <w:rsid w:val="00780FD1"/>
    <w:rsid w:val="007867F8"/>
    <w:rsid w:val="00786DCC"/>
    <w:rsid w:val="00790D07"/>
    <w:rsid w:val="00790F65"/>
    <w:rsid w:val="007941C0"/>
    <w:rsid w:val="007963B9"/>
    <w:rsid w:val="007A3D88"/>
    <w:rsid w:val="007A3E9C"/>
    <w:rsid w:val="007B0760"/>
    <w:rsid w:val="007C0B88"/>
    <w:rsid w:val="007C0BEF"/>
    <w:rsid w:val="007C1D50"/>
    <w:rsid w:val="007C1D98"/>
    <w:rsid w:val="007D3018"/>
    <w:rsid w:val="007D60FF"/>
    <w:rsid w:val="007D648B"/>
    <w:rsid w:val="007E2236"/>
    <w:rsid w:val="007E2EC0"/>
    <w:rsid w:val="007E60B7"/>
    <w:rsid w:val="007E6E39"/>
    <w:rsid w:val="007F24DA"/>
    <w:rsid w:val="007F55EF"/>
    <w:rsid w:val="007F5860"/>
    <w:rsid w:val="00801489"/>
    <w:rsid w:val="0080248B"/>
    <w:rsid w:val="00815820"/>
    <w:rsid w:val="00817E4D"/>
    <w:rsid w:val="0082108F"/>
    <w:rsid w:val="008225FE"/>
    <w:rsid w:val="0083416E"/>
    <w:rsid w:val="00845B51"/>
    <w:rsid w:val="00850D7B"/>
    <w:rsid w:val="00851D0C"/>
    <w:rsid w:val="00853D42"/>
    <w:rsid w:val="00853D74"/>
    <w:rsid w:val="00854CB2"/>
    <w:rsid w:val="00857110"/>
    <w:rsid w:val="008607EE"/>
    <w:rsid w:val="00861534"/>
    <w:rsid w:val="0086361B"/>
    <w:rsid w:val="008654D8"/>
    <w:rsid w:val="00867379"/>
    <w:rsid w:val="008753FA"/>
    <w:rsid w:val="00875A0C"/>
    <w:rsid w:val="00875A0F"/>
    <w:rsid w:val="008867EF"/>
    <w:rsid w:val="00892DAF"/>
    <w:rsid w:val="00896A20"/>
    <w:rsid w:val="008A24C6"/>
    <w:rsid w:val="008B26E7"/>
    <w:rsid w:val="008B4D3F"/>
    <w:rsid w:val="008D2B99"/>
    <w:rsid w:val="008D5268"/>
    <w:rsid w:val="008F0227"/>
    <w:rsid w:val="008F05D1"/>
    <w:rsid w:val="008F3C9E"/>
    <w:rsid w:val="00900F32"/>
    <w:rsid w:val="00904375"/>
    <w:rsid w:val="00904DA4"/>
    <w:rsid w:val="00907060"/>
    <w:rsid w:val="00910D2B"/>
    <w:rsid w:val="0091247D"/>
    <w:rsid w:val="00913ACA"/>
    <w:rsid w:val="00917AAA"/>
    <w:rsid w:val="009208CE"/>
    <w:rsid w:val="00921C6B"/>
    <w:rsid w:val="00935C09"/>
    <w:rsid w:val="00941E26"/>
    <w:rsid w:val="00942504"/>
    <w:rsid w:val="009470BF"/>
    <w:rsid w:val="00950036"/>
    <w:rsid w:val="009565CB"/>
    <w:rsid w:val="009623F0"/>
    <w:rsid w:val="009627BF"/>
    <w:rsid w:val="00964ABA"/>
    <w:rsid w:val="0097471A"/>
    <w:rsid w:val="00981306"/>
    <w:rsid w:val="00984AB0"/>
    <w:rsid w:val="009860D4"/>
    <w:rsid w:val="00993E2A"/>
    <w:rsid w:val="00994F28"/>
    <w:rsid w:val="009A1CF6"/>
    <w:rsid w:val="009A76D4"/>
    <w:rsid w:val="009B0804"/>
    <w:rsid w:val="009B0DFF"/>
    <w:rsid w:val="009B2E6E"/>
    <w:rsid w:val="009B3615"/>
    <w:rsid w:val="009C6A40"/>
    <w:rsid w:val="009C6B76"/>
    <w:rsid w:val="009D25B8"/>
    <w:rsid w:val="009D2889"/>
    <w:rsid w:val="009E2BA6"/>
    <w:rsid w:val="009E6B72"/>
    <w:rsid w:val="009F7550"/>
    <w:rsid w:val="00A0104B"/>
    <w:rsid w:val="00A01458"/>
    <w:rsid w:val="00A02603"/>
    <w:rsid w:val="00A104FE"/>
    <w:rsid w:val="00A16232"/>
    <w:rsid w:val="00A172D0"/>
    <w:rsid w:val="00A21C80"/>
    <w:rsid w:val="00A25A7F"/>
    <w:rsid w:val="00A26E33"/>
    <w:rsid w:val="00A31AE8"/>
    <w:rsid w:val="00A3213B"/>
    <w:rsid w:val="00A34886"/>
    <w:rsid w:val="00A40367"/>
    <w:rsid w:val="00A40963"/>
    <w:rsid w:val="00A4674B"/>
    <w:rsid w:val="00A46E3C"/>
    <w:rsid w:val="00A514B2"/>
    <w:rsid w:val="00A55BA2"/>
    <w:rsid w:val="00A61153"/>
    <w:rsid w:val="00A61EBF"/>
    <w:rsid w:val="00A62699"/>
    <w:rsid w:val="00A65871"/>
    <w:rsid w:val="00A65E09"/>
    <w:rsid w:val="00A76EBE"/>
    <w:rsid w:val="00A81264"/>
    <w:rsid w:val="00A83769"/>
    <w:rsid w:val="00A842A0"/>
    <w:rsid w:val="00A84A82"/>
    <w:rsid w:val="00A8517C"/>
    <w:rsid w:val="00A92663"/>
    <w:rsid w:val="00A93F81"/>
    <w:rsid w:val="00A97138"/>
    <w:rsid w:val="00AA0858"/>
    <w:rsid w:val="00AA51EE"/>
    <w:rsid w:val="00AC5981"/>
    <w:rsid w:val="00AD2BB7"/>
    <w:rsid w:val="00AD34C2"/>
    <w:rsid w:val="00AD3FFD"/>
    <w:rsid w:val="00AD4612"/>
    <w:rsid w:val="00AD64F2"/>
    <w:rsid w:val="00AD79F3"/>
    <w:rsid w:val="00AE702A"/>
    <w:rsid w:val="00AE7964"/>
    <w:rsid w:val="00AF40ED"/>
    <w:rsid w:val="00AF6840"/>
    <w:rsid w:val="00AF6995"/>
    <w:rsid w:val="00AF6CD9"/>
    <w:rsid w:val="00B051B3"/>
    <w:rsid w:val="00B05E5F"/>
    <w:rsid w:val="00B11EC2"/>
    <w:rsid w:val="00B11FBB"/>
    <w:rsid w:val="00B13B03"/>
    <w:rsid w:val="00B1430A"/>
    <w:rsid w:val="00B20018"/>
    <w:rsid w:val="00B21338"/>
    <w:rsid w:val="00B2649A"/>
    <w:rsid w:val="00B35ABD"/>
    <w:rsid w:val="00B3699E"/>
    <w:rsid w:val="00B4235C"/>
    <w:rsid w:val="00B443F7"/>
    <w:rsid w:val="00B50CA9"/>
    <w:rsid w:val="00B5146F"/>
    <w:rsid w:val="00B53B73"/>
    <w:rsid w:val="00B57034"/>
    <w:rsid w:val="00B63F89"/>
    <w:rsid w:val="00B6503A"/>
    <w:rsid w:val="00B73ED6"/>
    <w:rsid w:val="00B76BEB"/>
    <w:rsid w:val="00B90F28"/>
    <w:rsid w:val="00B91B93"/>
    <w:rsid w:val="00BA03EF"/>
    <w:rsid w:val="00BA4730"/>
    <w:rsid w:val="00BA52A9"/>
    <w:rsid w:val="00BA6B3C"/>
    <w:rsid w:val="00BB4A97"/>
    <w:rsid w:val="00BB4F6C"/>
    <w:rsid w:val="00BC2707"/>
    <w:rsid w:val="00BC30D5"/>
    <w:rsid w:val="00BC5946"/>
    <w:rsid w:val="00BD2C9B"/>
    <w:rsid w:val="00BD5CD6"/>
    <w:rsid w:val="00BD73FC"/>
    <w:rsid w:val="00BE0DF1"/>
    <w:rsid w:val="00BE3673"/>
    <w:rsid w:val="00BE6E2E"/>
    <w:rsid w:val="00BF278E"/>
    <w:rsid w:val="00BF3C48"/>
    <w:rsid w:val="00BF7031"/>
    <w:rsid w:val="00BF72D6"/>
    <w:rsid w:val="00BF7DF3"/>
    <w:rsid w:val="00C00107"/>
    <w:rsid w:val="00C03A2A"/>
    <w:rsid w:val="00C06799"/>
    <w:rsid w:val="00C0749C"/>
    <w:rsid w:val="00C12B30"/>
    <w:rsid w:val="00C279DE"/>
    <w:rsid w:val="00C33200"/>
    <w:rsid w:val="00C45877"/>
    <w:rsid w:val="00C50981"/>
    <w:rsid w:val="00C53A8E"/>
    <w:rsid w:val="00C55A3C"/>
    <w:rsid w:val="00C55A9F"/>
    <w:rsid w:val="00C60730"/>
    <w:rsid w:val="00C66DB1"/>
    <w:rsid w:val="00C67F1B"/>
    <w:rsid w:val="00C706EE"/>
    <w:rsid w:val="00C76164"/>
    <w:rsid w:val="00C76DE2"/>
    <w:rsid w:val="00C776C9"/>
    <w:rsid w:val="00C810E9"/>
    <w:rsid w:val="00C82355"/>
    <w:rsid w:val="00C91AAC"/>
    <w:rsid w:val="00CA267A"/>
    <w:rsid w:val="00CA3C39"/>
    <w:rsid w:val="00CA5FC1"/>
    <w:rsid w:val="00CB267F"/>
    <w:rsid w:val="00CB2EE3"/>
    <w:rsid w:val="00CB395E"/>
    <w:rsid w:val="00CB3B4C"/>
    <w:rsid w:val="00CB6EDF"/>
    <w:rsid w:val="00CB753B"/>
    <w:rsid w:val="00CC534C"/>
    <w:rsid w:val="00CC6071"/>
    <w:rsid w:val="00CD2BB8"/>
    <w:rsid w:val="00CD34BA"/>
    <w:rsid w:val="00CD4A43"/>
    <w:rsid w:val="00CD6370"/>
    <w:rsid w:val="00CD73F3"/>
    <w:rsid w:val="00CD7A0E"/>
    <w:rsid w:val="00CE4128"/>
    <w:rsid w:val="00CE46CB"/>
    <w:rsid w:val="00CE685F"/>
    <w:rsid w:val="00CE787A"/>
    <w:rsid w:val="00D008CA"/>
    <w:rsid w:val="00D11F77"/>
    <w:rsid w:val="00D14A03"/>
    <w:rsid w:val="00D201B9"/>
    <w:rsid w:val="00D212E9"/>
    <w:rsid w:val="00D22A66"/>
    <w:rsid w:val="00D25B6A"/>
    <w:rsid w:val="00D3428D"/>
    <w:rsid w:val="00D3776B"/>
    <w:rsid w:val="00D42B80"/>
    <w:rsid w:val="00D452A8"/>
    <w:rsid w:val="00D466FE"/>
    <w:rsid w:val="00D55181"/>
    <w:rsid w:val="00D552D9"/>
    <w:rsid w:val="00D5704C"/>
    <w:rsid w:val="00D5732D"/>
    <w:rsid w:val="00D61E80"/>
    <w:rsid w:val="00D6391B"/>
    <w:rsid w:val="00D6460F"/>
    <w:rsid w:val="00D700B2"/>
    <w:rsid w:val="00D71D35"/>
    <w:rsid w:val="00D74A43"/>
    <w:rsid w:val="00D76487"/>
    <w:rsid w:val="00D770D0"/>
    <w:rsid w:val="00D7730C"/>
    <w:rsid w:val="00D83CD3"/>
    <w:rsid w:val="00D868FE"/>
    <w:rsid w:val="00D93125"/>
    <w:rsid w:val="00D9482B"/>
    <w:rsid w:val="00DA0277"/>
    <w:rsid w:val="00DA02AE"/>
    <w:rsid w:val="00DA09CF"/>
    <w:rsid w:val="00DA1E92"/>
    <w:rsid w:val="00DA32E3"/>
    <w:rsid w:val="00DA3514"/>
    <w:rsid w:val="00DA375D"/>
    <w:rsid w:val="00DA3A61"/>
    <w:rsid w:val="00DB46E4"/>
    <w:rsid w:val="00DC0956"/>
    <w:rsid w:val="00DC1308"/>
    <w:rsid w:val="00DC3F53"/>
    <w:rsid w:val="00DC5BCF"/>
    <w:rsid w:val="00DC6ECE"/>
    <w:rsid w:val="00DD1022"/>
    <w:rsid w:val="00DD4492"/>
    <w:rsid w:val="00DE635D"/>
    <w:rsid w:val="00DE7E85"/>
    <w:rsid w:val="00DF27F7"/>
    <w:rsid w:val="00E05C60"/>
    <w:rsid w:val="00E07646"/>
    <w:rsid w:val="00E20C2A"/>
    <w:rsid w:val="00E2547B"/>
    <w:rsid w:val="00E255FD"/>
    <w:rsid w:val="00E26B24"/>
    <w:rsid w:val="00E31373"/>
    <w:rsid w:val="00E347B8"/>
    <w:rsid w:val="00E35E1A"/>
    <w:rsid w:val="00E36724"/>
    <w:rsid w:val="00E36989"/>
    <w:rsid w:val="00E4088F"/>
    <w:rsid w:val="00E41C89"/>
    <w:rsid w:val="00E46C32"/>
    <w:rsid w:val="00E55E80"/>
    <w:rsid w:val="00E565E5"/>
    <w:rsid w:val="00E5696B"/>
    <w:rsid w:val="00E6585C"/>
    <w:rsid w:val="00E67A82"/>
    <w:rsid w:val="00E76A00"/>
    <w:rsid w:val="00E8315E"/>
    <w:rsid w:val="00E839F7"/>
    <w:rsid w:val="00E905E1"/>
    <w:rsid w:val="00E92FBE"/>
    <w:rsid w:val="00E93125"/>
    <w:rsid w:val="00E936DE"/>
    <w:rsid w:val="00E9773F"/>
    <w:rsid w:val="00EA7364"/>
    <w:rsid w:val="00EB679F"/>
    <w:rsid w:val="00EB69E8"/>
    <w:rsid w:val="00EB7164"/>
    <w:rsid w:val="00EC3348"/>
    <w:rsid w:val="00EC6F31"/>
    <w:rsid w:val="00ED23B1"/>
    <w:rsid w:val="00ED78FD"/>
    <w:rsid w:val="00EE4037"/>
    <w:rsid w:val="00EE58E2"/>
    <w:rsid w:val="00EE7F00"/>
    <w:rsid w:val="00EF3CC8"/>
    <w:rsid w:val="00EF7145"/>
    <w:rsid w:val="00F01B4E"/>
    <w:rsid w:val="00F02903"/>
    <w:rsid w:val="00F064E9"/>
    <w:rsid w:val="00F07626"/>
    <w:rsid w:val="00F10CB3"/>
    <w:rsid w:val="00F129D9"/>
    <w:rsid w:val="00F226B5"/>
    <w:rsid w:val="00F23F11"/>
    <w:rsid w:val="00F2641A"/>
    <w:rsid w:val="00F27AF9"/>
    <w:rsid w:val="00F31E68"/>
    <w:rsid w:val="00F46C10"/>
    <w:rsid w:val="00F50267"/>
    <w:rsid w:val="00F50E5E"/>
    <w:rsid w:val="00F5277D"/>
    <w:rsid w:val="00F53E39"/>
    <w:rsid w:val="00F557EF"/>
    <w:rsid w:val="00F67448"/>
    <w:rsid w:val="00F67D56"/>
    <w:rsid w:val="00F74AFA"/>
    <w:rsid w:val="00F806E9"/>
    <w:rsid w:val="00F80DE6"/>
    <w:rsid w:val="00F81DFA"/>
    <w:rsid w:val="00F82261"/>
    <w:rsid w:val="00F91C98"/>
    <w:rsid w:val="00F93CC9"/>
    <w:rsid w:val="00F96E11"/>
    <w:rsid w:val="00F96E68"/>
    <w:rsid w:val="00FA4B1E"/>
    <w:rsid w:val="00FA50A6"/>
    <w:rsid w:val="00FB0660"/>
    <w:rsid w:val="00FB1C26"/>
    <w:rsid w:val="00FB39F6"/>
    <w:rsid w:val="00FB5124"/>
    <w:rsid w:val="00FD54E5"/>
    <w:rsid w:val="00FD7F46"/>
    <w:rsid w:val="00FE260B"/>
    <w:rsid w:val="00FE2CE8"/>
    <w:rsid w:val="00FE619B"/>
    <w:rsid w:val="00FF150D"/>
    <w:rsid w:val="00FF44DD"/>
    <w:rsid w:val="00FF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12B61"/>
  <w15:docId w15:val="{2AFBD6B5-1EEC-4948-B92C-7293D20E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88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54604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54604D"/>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0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604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E60B7"/>
    <w:pPr>
      <w:spacing w:after="160" w:line="259" w:lineRule="auto"/>
      <w:ind w:left="720"/>
      <w:contextualSpacing/>
    </w:pPr>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rsid w:val="000528F2"/>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0528F2"/>
    <w:rPr>
      <w:rFonts w:ascii="Tahoma" w:hAnsi="Tahoma" w:cs="Tahoma"/>
      <w:sz w:val="16"/>
      <w:szCs w:val="16"/>
    </w:rPr>
  </w:style>
  <w:style w:type="character" w:styleId="CommentReference">
    <w:name w:val="annotation reference"/>
    <w:basedOn w:val="DefaultParagraphFont"/>
    <w:uiPriority w:val="99"/>
    <w:semiHidden/>
    <w:unhideWhenUsed/>
    <w:rsid w:val="002F0D7E"/>
    <w:rPr>
      <w:sz w:val="16"/>
      <w:szCs w:val="16"/>
    </w:rPr>
  </w:style>
  <w:style w:type="paragraph" w:styleId="CommentText">
    <w:name w:val="annotation text"/>
    <w:basedOn w:val="Normal"/>
    <w:link w:val="CommentTextChar"/>
    <w:uiPriority w:val="99"/>
    <w:unhideWhenUsed/>
    <w:rsid w:val="002F0D7E"/>
    <w:pPr>
      <w:spacing w:after="1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2F0D7E"/>
    <w:rPr>
      <w:sz w:val="20"/>
      <w:szCs w:val="20"/>
    </w:rPr>
  </w:style>
  <w:style w:type="paragraph" w:styleId="CommentSubject">
    <w:name w:val="annotation subject"/>
    <w:basedOn w:val="CommentText"/>
    <w:next w:val="CommentText"/>
    <w:link w:val="CommentSubjectChar"/>
    <w:uiPriority w:val="99"/>
    <w:semiHidden/>
    <w:unhideWhenUsed/>
    <w:rsid w:val="002F0D7E"/>
    <w:rPr>
      <w:b/>
      <w:bCs/>
    </w:rPr>
  </w:style>
  <w:style w:type="character" w:customStyle="1" w:styleId="CommentSubjectChar">
    <w:name w:val="Comment Subject Char"/>
    <w:basedOn w:val="CommentTextChar"/>
    <w:link w:val="CommentSubject"/>
    <w:uiPriority w:val="99"/>
    <w:semiHidden/>
    <w:rsid w:val="002F0D7E"/>
    <w:rPr>
      <w:b/>
      <w:bCs/>
      <w:sz w:val="20"/>
      <w:szCs w:val="20"/>
    </w:rPr>
  </w:style>
  <w:style w:type="paragraph" w:styleId="Revision">
    <w:name w:val="Revision"/>
    <w:hidden/>
    <w:uiPriority w:val="99"/>
    <w:semiHidden/>
    <w:rsid w:val="003617A9"/>
    <w:pPr>
      <w:spacing w:after="0" w:line="240" w:lineRule="auto"/>
    </w:pPr>
  </w:style>
  <w:style w:type="character" w:customStyle="1" w:styleId="current-selection">
    <w:name w:val="current-selection"/>
    <w:basedOn w:val="DefaultParagraphFont"/>
    <w:rsid w:val="00DC5BCF"/>
  </w:style>
  <w:style w:type="character" w:customStyle="1" w:styleId="a">
    <w:name w:val="_"/>
    <w:basedOn w:val="DefaultParagraphFont"/>
    <w:rsid w:val="00DC5BCF"/>
  </w:style>
  <w:style w:type="character" w:customStyle="1" w:styleId="cit-auth">
    <w:name w:val="cit-auth"/>
    <w:basedOn w:val="DefaultParagraphFont"/>
    <w:rsid w:val="00232272"/>
  </w:style>
  <w:style w:type="character" w:customStyle="1" w:styleId="cit-title">
    <w:name w:val="cit-title"/>
    <w:basedOn w:val="DefaultParagraphFont"/>
    <w:rsid w:val="00232272"/>
  </w:style>
  <w:style w:type="character" w:styleId="HTMLCite">
    <w:name w:val="HTML Cite"/>
    <w:basedOn w:val="DefaultParagraphFont"/>
    <w:uiPriority w:val="99"/>
    <w:semiHidden/>
    <w:unhideWhenUsed/>
    <w:rsid w:val="00232272"/>
    <w:rPr>
      <w:i/>
      <w:iCs/>
    </w:rPr>
  </w:style>
  <w:style w:type="character" w:customStyle="1" w:styleId="cit-print-date">
    <w:name w:val="cit-print-date"/>
    <w:basedOn w:val="DefaultParagraphFont"/>
    <w:rsid w:val="00232272"/>
  </w:style>
  <w:style w:type="character" w:customStyle="1" w:styleId="cit-vol">
    <w:name w:val="cit-vol"/>
    <w:basedOn w:val="DefaultParagraphFont"/>
    <w:rsid w:val="00232272"/>
  </w:style>
  <w:style w:type="character" w:customStyle="1" w:styleId="cit-sep">
    <w:name w:val="cit-sep"/>
    <w:basedOn w:val="DefaultParagraphFont"/>
    <w:rsid w:val="00232272"/>
  </w:style>
  <w:style w:type="character" w:customStyle="1" w:styleId="cit-issue">
    <w:name w:val="cit-issue"/>
    <w:basedOn w:val="DefaultParagraphFont"/>
    <w:rsid w:val="00232272"/>
  </w:style>
  <w:style w:type="character" w:customStyle="1" w:styleId="cit-first-page">
    <w:name w:val="cit-first-page"/>
    <w:basedOn w:val="DefaultParagraphFont"/>
    <w:rsid w:val="00232272"/>
  </w:style>
  <w:style w:type="character" w:customStyle="1" w:styleId="cit-last-page">
    <w:name w:val="cit-last-page"/>
    <w:basedOn w:val="DefaultParagraphFont"/>
    <w:rsid w:val="00232272"/>
  </w:style>
  <w:style w:type="character" w:customStyle="1" w:styleId="cit-ahead-of-print-date">
    <w:name w:val="cit-ahead-of-print-date"/>
    <w:basedOn w:val="DefaultParagraphFont"/>
    <w:rsid w:val="00232272"/>
  </w:style>
  <w:style w:type="character" w:customStyle="1" w:styleId="name">
    <w:name w:val="name"/>
    <w:basedOn w:val="DefaultParagraphFont"/>
    <w:rsid w:val="0003363E"/>
  </w:style>
  <w:style w:type="character" w:styleId="Hyperlink">
    <w:name w:val="Hyperlink"/>
    <w:basedOn w:val="DefaultParagraphFont"/>
    <w:uiPriority w:val="99"/>
    <w:unhideWhenUsed/>
    <w:rsid w:val="0003363E"/>
    <w:rPr>
      <w:color w:val="0000FF"/>
      <w:u w:val="single"/>
    </w:rPr>
  </w:style>
  <w:style w:type="character" w:customStyle="1" w:styleId="slug-metadata-note">
    <w:name w:val="slug-metadata-note"/>
    <w:basedOn w:val="DefaultParagraphFont"/>
    <w:rsid w:val="003028BF"/>
  </w:style>
  <w:style w:type="character" w:customStyle="1" w:styleId="slug-ahead-of-print-date">
    <w:name w:val="slug-ahead-of-print-date"/>
    <w:basedOn w:val="DefaultParagraphFont"/>
    <w:rsid w:val="003028BF"/>
  </w:style>
  <w:style w:type="character" w:customStyle="1" w:styleId="slug-doi">
    <w:name w:val="slug-doi"/>
    <w:basedOn w:val="DefaultParagraphFont"/>
    <w:rsid w:val="003028BF"/>
  </w:style>
  <w:style w:type="character" w:customStyle="1" w:styleId="apple-converted-space">
    <w:name w:val="apple-converted-space"/>
    <w:basedOn w:val="DefaultParagraphFont"/>
    <w:rsid w:val="0003263F"/>
  </w:style>
  <w:style w:type="character" w:styleId="Strong">
    <w:name w:val="Strong"/>
    <w:basedOn w:val="DefaultParagraphFont"/>
    <w:uiPriority w:val="22"/>
    <w:qFormat/>
    <w:rsid w:val="003C3838"/>
    <w:rPr>
      <w:b/>
      <w:bCs/>
    </w:rPr>
  </w:style>
  <w:style w:type="character" w:styleId="Emphasis">
    <w:name w:val="Emphasis"/>
    <w:basedOn w:val="DefaultParagraphFont"/>
    <w:uiPriority w:val="20"/>
    <w:qFormat/>
    <w:rsid w:val="00750FE1"/>
    <w:rPr>
      <w:i/>
      <w:iCs/>
    </w:rPr>
  </w:style>
  <w:style w:type="character" w:customStyle="1" w:styleId="st">
    <w:name w:val="st"/>
    <w:basedOn w:val="DefaultParagraphFont"/>
    <w:rsid w:val="00750FE1"/>
  </w:style>
  <w:style w:type="character" w:customStyle="1" w:styleId="s10">
    <w:name w:val="s10"/>
    <w:basedOn w:val="DefaultParagraphFont"/>
    <w:rsid w:val="009208CE"/>
  </w:style>
  <w:style w:type="character" w:customStyle="1" w:styleId="s9">
    <w:name w:val="s9"/>
    <w:basedOn w:val="DefaultParagraphFont"/>
    <w:rsid w:val="009208CE"/>
  </w:style>
  <w:style w:type="character" w:styleId="FollowedHyperlink">
    <w:name w:val="FollowedHyperlink"/>
    <w:basedOn w:val="DefaultParagraphFont"/>
    <w:uiPriority w:val="99"/>
    <w:semiHidden/>
    <w:unhideWhenUsed/>
    <w:rsid w:val="009C6A40"/>
    <w:rPr>
      <w:color w:val="954F72" w:themeColor="followedHyperlink"/>
      <w:u w:val="single"/>
    </w:rPr>
  </w:style>
  <w:style w:type="character" w:customStyle="1" w:styleId="nlmyear">
    <w:name w:val="nlm_year"/>
    <w:basedOn w:val="DefaultParagraphFont"/>
    <w:rsid w:val="00CB267F"/>
  </w:style>
  <w:style w:type="character" w:customStyle="1" w:styleId="nlmarticle-title">
    <w:name w:val="nlm_article-title"/>
    <w:basedOn w:val="DefaultParagraphFont"/>
    <w:rsid w:val="00CB267F"/>
  </w:style>
  <w:style w:type="character" w:customStyle="1" w:styleId="nlmfpage">
    <w:name w:val="nlm_fpage"/>
    <w:basedOn w:val="DefaultParagraphFont"/>
    <w:rsid w:val="00CB267F"/>
  </w:style>
  <w:style w:type="character" w:customStyle="1" w:styleId="nlmlpage">
    <w:name w:val="nlm_lpage"/>
    <w:basedOn w:val="DefaultParagraphFont"/>
    <w:rsid w:val="00CB267F"/>
  </w:style>
  <w:style w:type="paragraph" w:customStyle="1" w:styleId="Style1">
    <w:name w:val="Style1"/>
    <w:basedOn w:val="Normal"/>
    <w:qFormat/>
    <w:rsid w:val="00E4088F"/>
    <w:pPr>
      <w:spacing w:line="360" w:lineRule="auto"/>
    </w:pPr>
    <w:rPr>
      <w:rFonts w:ascii="Baskerville" w:hAnsi="Baskerville"/>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8648">
      <w:bodyDiv w:val="1"/>
      <w:marLeft w:val="0"/>
      <w:marRight w:val="0"/>
      <w:marTop w:val="0"/>
      <w:marBottom w:val="0"/>
      <w:divBdr>
        <w:top w:val="none" w:sz="0" w:space="0" w:color="auto"/>
        <w:left w:val="none" w:sz="0" w:space="0" w:color="auto"/>
        <w:bottom w:val="none" w:sz="0" w:space="0" w:color="auto"/>
        <w:right w:val="none" w:sz="0" w:space="0" w:color="auto"/>
      </w:divBdr>
    </w:div>
    <w:div w:id="129980887">
      <w:bodyDiv w:val="1"/>
      <w:marLeft w:val="0"/>
      <w:marRight w:val="0"/>
      <w:marTop w:val="0"/>
      <w:marBottom w:val="0"/>
      <w:divBdr>
        <w:top w:val="none" w:sz="0" w:space="0" w:color="auto"/>
        <w:left w:val="none" w:sz="0" w:space="0" w:color="auto"/>
        <w:bottom w:val="none" w:sz="0" w:space="0" w:color="auto"/>
        <w:right w:val="none" w:sz="0" w:space="0" w:color="auto"/>
      </w:divBdr>
    </w:div>
    <w:div w:id="194928509">
      <w:bodyDiv w:val="1"/>
      <w:marLeft w:val="0"/>
      <w:marRight w:val="0"/>
      <w:marTop w:val="0"/>
      <w:marBottom w:val="0"/>
      <w:divBdr>
        <w:top w:val="none" w:sz="0" w:space="0" w:color="auto"/>
        <w:left w:val="none" w:sz="0" w:space="0" w:color="auto"/>
        <w:bottom w:val="none" w:sz="0" w:space="0" w:color="auto"/>
        <w:right w:val="none" w:sz="0" w:space="0" w:color="auto"/>
      </w:divBdr>
    </w:div>
    <w:div w:id="308292587">
      <w:bodyDiv w:val="1"/>
      <w:marLeft w:val="0"/>
      <w:marRight w:val="0"/>
      <w:marTop w:val="0"/>
      <w:marBottom w:val="0"/>
      <w:divBdr>
        <w:top w:val="none" w:sz="0" w:space="0" w:color="auto"/>
        <w:left w:val="none" w:sz="0" w:space="0" w:color="auto"/>
        <w:bottom w:val="none" w:sz="0" w:space="0" w:color="auto"/>
        <w:right w:val="none" w:sz="0" w:space="0" w:color="auto"/>
      </w:divBdr>
    </w:div>
    <w:div w:id="330449560">
      <w:bodyDiv w:val="1"/>
      <w:marLeft w:val="0"/>
      <w:marRight w:val="0"/>
      <w:marTop w:val="0"/>
      <w:marBottom w:val="0"/>
      <w:divBdr>
        <w:top w:val="none" w:sz="0" w:space="0" w:color="auto"/>
        <w:left w:val="none" w:sz="0" w:space="0" w:color="auto"/>
        <w:bottom w:val="none" w:sz="0" w:space="0" w:color="auto"/>
        <w:right w:val="none" w:sz="0" w:space="0" w:color="auto"/>
      </w:divBdr>
      <w:divsChild>
        <w:div w:id="1066222985">
          <w:marLeft w:val="0"/>
          <w:marRight w:val="0"/>
          <w:marTop w:val="0"/>
          <w:marBottom w:val="0"/>
          <w:divBdr>
            <w:top w:val="none" w:sz="0" w:space="0" w:color="auto"/>
            <w:left w:val="none" w:sz="0" w:space="0" w:color="auto"/>
            <w:bottom w:val="none" w:sz="0" w:space="0" w:color="auto"/>
            <w:right w:val="none" w:sz="0" w:space="0" w:color="auto"/>
          </w:divBdr>
        </w:div>
        <w:div w:id="997883459">
          <w:marLeft w:val="0"/>
          <w:marRight w:val="0"/>
          <w:marTop w:val="0"/>
          <w:marBottom w:val="0"/>
          <w:divBdr>
            <w:top w:val="none" w:sz="0" w:space="0" w:color="auto"/>
            <w:left w:val="none" w:sz="0" w:space="0" w:color="auto"/>
            <w:bottom w:val="none" w:sz="0" w:space="0" w:color="auto"/>
            <w:right w:val="none" w:sz="0" w:space="0" w:color="auto"/>
          </w:divBdr>
        </w:div>
        <w:div w:id="2002659148">
          <w:marLeft w:val="0"/>
          <w:marRight w:val="0"/>
          <w:marTop w:val="0"/>
          <w:marBottom w:val="0"/>
          <w:divBdr>
            <w:top w:val="none" w:sz="0" w:space="0" w:color="auto"/>
            <w:left w:val="none" w:sz="0" w:space="0" w:color="auto"/>
            <w:bottom w:val="none" w:sz="0" w:space="0" w:color="auto"/>
            <w:right w:val="none" w:sz="0" w:space="0" w:color="auto"/>
          </w:divBdr>
        </w:div>
      </w:divsChild>
    </w:div>
    <w:div w:id="348028340">
      <w:bodyDiv w:val="1"/>
      <w:marLeft w:val="0"/>
      <w:marRight w:val="0"/>
      <w:marTop w:val="0"/>
      <w:marBottom w:val="0"/>
      <w:divBdr>
        <w:top w:val="none" w:sz="0" w:space="0" w:color="auto"/>
        <w:left w:val="none" w:sz="0" w:space="0" w:color="auto"/>
        <w:bottom w:val="none" w:sz="0" w:space="0" w:color="auto"/>
        <w:right w:val="none" w:sz="0" w:space="0" w:color="auto"/>
      </w:divBdr>
    </w:div>
    <w:div w:id="371000178">
      <w:bodyDiv w:val="1"/>
      <w:marLeft w:val="0"/>
      <w:marRight w:val="0"/>
      <w:marTop w:val="0"/>
      <w:marBottom w:val="0"/>
      <w:divBdr>
        <w:top w:val="none" w:sz="0" w:space="0" w:color="auto"/>
        <w:left w:val="none" w:sz="0" w:space="0" w:color="auto"/>
        <w:bottom w:val="none" w:sz="0" w:space="0" w:color="auto"/>
        <w:right w:val="none" w:sz="0" w:space="0" w:color="auto"/>
      </w:divBdr>
    </w:div>
    <w:div w:id="399599152">
      <w:bodyDiv w:val="1"/>
      <w:marLeft w:val="0"/>
      <w:marRight w:val="0"/>
      <w:marTop w:val="0"/>
      <w:marBottom w:val="0"/>
      <w:divBdr>
        <w:top w:val="none" w:sz="0" w:space="0" w:color="auto"/>
        <w:left w:val="none" w:sz="0" w:space="0" w:color="auto"/>
        <w:bottom w:val="none" w:sz="0" w:space="0" w:color="auto"/>
        <w:right w:val="none" w:sz="0" w:space="0" w:color="auto"/>
      </w:divBdr>
    </w:div>
    <w:div w:id="403142431">
      <w:bodyDiv w:val="1"/>
      <w:marLeft w:val="0"/>
      <w:marRight w:val="0"/>
      <w:marTop w:val="0"/>
      <w:marBottom w:val="0"/>
      <w:divBdr>
        <w:top w:val="none" w:sz="0" w:space="0" w:color="auto"/>
        <w:left w:val="none" w:sz="0" w:space="0" w:color="auto"/>
        <w:bottom w:val="none" w:sz="0" w:space="0" w:color="auto"/>
        <w:right w:val="none" w:sz="0" w:space="0" w:color="auto"/>
      </w:divBdr>
    </w:div>
    <w:div w:id="546377257">
      <w:bodyDiv w:val="1"/>
      <w:marLeft w:val="0"/>
      <w:marRight w:val="0"/>
      <w:marTop w:val="0"/>
      <w:marBottom w:val="0"/>
      <w:divBdr>
        <w:top w:val="none" w:sz="0" w:space="0" w:color="auto"/>
        <w:left w:val="none" w:sz="0" w:space="0" w:color="auto"/>
        <w:bottom w:val="none" w:sz="0" w:space="0" w:color="auto"/>
        <w:right w:val="none" w:sz="0" w:space="0" w:color="auto"/>
      </w:divBdr>
    </w:div>
    <w:div w:id="592475225">
      <w:bodyDiv w:val="1"/>
      <w:marLeft w:val="0"/>
      <w:marRight w:val="0"/>
      <w:marTop w:val="0"/>
      <w:marBottom w:val="0"/>
      <w:divBdr>
        <w:top w:val="none" w:sz="0" w:space="0" w:color="auto"/>
        <w:left w:val="none" w:sz="0" w:space="0" w:color="auto"/>
        <w:bottom w:val="none" w:sz="0" w:space="0" w:color="auto"/>
        <w:right w:val="none" w:sz="0" w:space="0" w:color="auto"/>
      </w:divBdr>
    </w:div>
    <w:div w:id="603999804">
      <w:bodyDiv w:val="1"/>
      <w:marLeft w:val="0"/>
      <w:marRight w:val="0"/>
      <w:marTop w:val="0"/>
      <w:marBottom w:val="0"/>
      <w:divBdr>
        <w:top w:val="none" w:sz="0" w:space="0" w:color="auto"/>
        <w:left w:val="none" w:sz="0" w:space="0" w:color="auto"/>
        <w:bottom w:val="none" w:sz="0" w:space="0" w:color="auto"/>
        <w:right w:val="none" w:sz="0" w:space="0" w:color="auto"/>
      </w:divBdr>
    </w:div>
    <w:div w:id="606810237">
      <w:bodyDiv w:val="1"/>
      <w:marLeft w:val="0"/>
      <w:marRight w:val="0"/>
      <w:marTop w:val="0"/>
      <w:marBottom w:val="0"/>
      <w:divBdr>
        <w:top w:val="none" w:sz="0" w:space="0" w:color="auto"/>
        <w:left w:val="none" w:sz="0" w:space="0" w:color="auto"/>
        <w:bottom w:val="none" w:sz="0" w:space="0" w:color="auto"/>
        <w:right w:val="none" w:sz="0" w:space="0" w:color="auto"/>
      </w:divBdr>
      <w:divsChild>
        <w:div w:id="665323828">
          <w:marLeft w:val="0"/>
          <w:marRight w:val="0"/>
          <w:marTop w:val="0"/>
          <w:marBottom w:val="0"/>
          <w:divBdr>
            <w:top w:val="none" w:sz="0" w:space="0" w:color="auto"/>
            <w:left w:val="none" w:sz="0" w:space="0" w:color="auto"/>
            <w:bottom w:val="none" w:sz="0" w:space="0" w:color="auto"/>
            <w:right w:val="none" w:sz="0" w:space="0" w:color="auto"/>
          </w:divBdr>
        </w:div>
        <w:div w:id="1789591606">
          <w:marLeft w:val="0"/>
          <w:marRight w:val="0"/>
          <w:marTop w:val="0"/>
          <w:marBottom w:val="0"/>
          <w:divBdr>
            <w:top w:val="none" w:sz="0" w:space="0" w:color="auto"/>
            <w:left w:val="none" w:sz="0" w:space="0" w:color="auto"/>
            <w:bottom w:val="none" w:sz="0" w:space="0" w:color="auto"/>
            <w:right w:val="none" w:sz="0" w:space="0" w:color="auto"/>
          </w:divBdr>
        </w:div>
      </w:divsChild>
    </w:div>
    <w:div w:id="685450812">
      <w:bodyDiv w:val="1"/>
      <w:marLeft w:val="0"/>
      <w:marRight w:val="0"/>
      <w:marTop w:val="0"/>
      <w:marBottom w:val="0"/>
      <w:divBdr>
        <w:top w:val="none" w:sz="0" w:space="0" w:color="auto"/>
        <w:left w:val="none" w:sz="0" w:space="0" w:color="auto"/>
        <w:bottom w:val="none" w:sz="0" w:space="0" w:color="auto"/>
        <w:right w:val="none" w:sz="0" w:space="0" w:color="auto"/>
      </w:divBdr>
    </w:div>
    <w:div w:id="700398784">
      <w:bodyDiv w:val="1"/>
      <w:marLeft w:val="0"/>
      <w:marRight w:val="0"/>
      <w:marTop w:val="0"/>
      <w:marBottom w:val="0"/>
      <w:divBdr>
        <w:top w:val="none" w:sz="0" w:space="0" w:color="auto"/>
        <w:left w:val="none" w:sz="0" w:space="0" w:color="auto"/>
        <w:bottom w:val="none" w:sz="0" w:space="0" w:color="auto"/>
        <w:right w:val="none" w:sz="0" w:space="0" w:color="auto"/>
      </w:divBdr>
    </w:div>
    <w:div w:id="765420631">
      <w:bodyDiv w:val="1"/>
      <w:marLeft w:val="0"/>
      <w:marRight w:val="0"/>
      <w:marTop w:val="0"/>
      <w:marBottom w:val="0"/>
      <w:divBdr>
        <w:top w:val="none" w:sz="0" w:space="0" w:color="auto"/>
        <w:left w:val="none" w:sz="0" w:space="0" w:color="auto"/>
        <w:bottom w:val="none" w:sz="0" w:space="0" w:color="auto"/>
        <w:right w:val="none" w:sz="0" w:space="0" w:color="auto"/>
      </w:divBdr>
    </w:div>
    <w:div w:id="784428869">
      <w:bodyDiv w:val="1"/>
      <w:marLeft w:val="0"/>
      <w:marRight w:val="0"/>
      <w:marTop w:val="0"/>
      <w:marBottom w:val="0"/>
      <w:divBdr>
        <w:top w:val="none" w:sz="0" w:space="0" w:color="auto"/>
        <w:left w:val="none" w:sz="0" w:space="0" w:color="auto"/>
        <w:bottom w:val="none" w:sz="0" w:space="0" w:color="auto"/>
        <w:right w:val="none" w:sz="0" w:space="0" w:color="auto"/>
      </w:divBdr>
      <w:divsChild>
        <w:div w:id="343635846">
          <w:marLeft w:val="0"/>
          <w:marRight w:val="0"/>
          <w:marTop w:val="0"/>
          <w:marBottom w:val="0"/>
          <w:divBdr>
            <w:top w:val="none" w:sz="0" w:space="0" w:color="auto"/>
            <w:left w:val="none" w:sz="0" w:space="0" w:color="auto"/>
            <w:bottom w:val="none" w:sz="0" w:space="0" w:color="auto"/>
            <w:right w:val="none" w:sz="0" w:space="0" w:color="auto"/>
          </w:divBdr>
        </w:div>
        <w:div w:id="741756397">
          <w:marLeft w:val="0"/>
          <w:marRight w:val="0"/>
          <w:marTop w:val="0"/>
          <w:marBottom w:val="0"/>
          <w:divBdr>
            <w:top w:val="none" w:sz="0" w:space="0" w:color="auto"/>
            <w:left w:val="none" w:sz="0" w:space="0" w:color="auto"/>
            <w:bottom w:val="none" w:sz="0" w:space="0" w:color="auto"/>
            <w:right w:val="none" w:sz="0" w:space="0" w:color="auto"/>
          </w:divBdr>
        </w:div>
        <w:div w:id="1831288400">
          <w:marLeft w:val="0"/>
          <w:marRight w:val="0"/>
          <w:marTop w:val="0"/>
          <w:marBottom w:val="0"/>
          <w:divBdr>
            <w:top w:val="none" w:sz="0" w:space="0" w:color="auto"/>
            <w:left w:val="none" w:sz="0" w:space="0" w:color="auto"/>
            <w:bottom w:val="none" w:sz="0" w:space="0" w:color="auto"/>
            <w:right w:val="none" w:sz="0" w:space="0" w:color="auto"/>
          </w:divBdr>
        </w:div>
        <w:div w:id="1864660510">
          <w:marLeft w:val="0"/>
          <w:marRight w:val="0"/>
          <w:marTop w:val="0"/>
          <w:marBottom w:val="0"/>
          <w:divBdr>
            <w:top w:val="none" w:sz="0" w:space="0" w:color="auto"/>
            <w:left w:val="none" w:sz="0" w:space="0" w:color="auto"/>
            <w:bottom w:val="none" w:sz="0" w:space="0" w:color="auto"/>
            <w:right w:val="none" w:sz="0" w:space="0" w:color="auto"/>
          </w:divBdr>
        </w:div>
      </w:divsChild>
    </w:div>
    <w:div w:id="796528592">
      <w:bodyDiv w:val="1"/>
      <w:marLeft w:val="0"/>
      <w:marRight w:val="0"/>
      <w:marTop w:val="0"/>
      <w:marBottom w:val="0"/>
      <w:divBdr>
        <w:top w:val="none" w:sz="0" w:space="0" w:color="auto"/>
        <w:left w:val="none" w:sz="0" w:space="0" w:color="auto"/>
        <w:bottom w:val="none" w:sz="0" w:space="0" w:color="auto"/>
        <w:right w:val="none" w:sz="0" w:space="0" w:color="auto"/>
      </w:divBdr>
    </w:div>
    <w:div w:id="829756165">
      <w:bodyDiv w:val="1"/>
      <w:marLeft w:val="0"/>
      <w:marRight w:val="0"/>
      <w:marTop w:val="0"/>
      <w:marBottom w:val="0"/>
      <w:divBdr>
        <w:top w:val="none" w:sz="0" w:space="0" w:color="auto"/>
        <w:left w:val="none" w:sz="0" w:space="0" w:color="auto"/>
        <w:bottom w:val="none" w:sz="0" w:space="0" w:color="auto"/>
        <w:right w:val="none" w:sz="0" w:space="0" w:color="auto"/>
      </w:divBdr>
    </w:div>
    <w:div w:id="840697924">
      <w:bodyDiv w:val="1"/>
      <w:marLeft w:val="0"/>
      <w:marRight w:val="0"/>
      <w:marTop w:val="0"/>
      <w:marBottom w:val="0"/>
      <w:divBdr>
        <w:top w:val="none" w:sz="0" w:space="0" w:color="auto"/>
        <w:left w:val="none" w:sz="0" w:space="0" w:color="auto"/>
        <w:bottom w:val="none" w:sz="0" w:space="0" w:color="auto"/>
        <w:right w:val="none" w:sz="0" w:space="0" w:color="auto"/>
      </w:divBdr>
    </w:div>
    <w:div w:id="854274165">
      <w:bodyDiv w:val="1"/>
      <w:marLeft w:val="0"/>
      <w:marRight w:val="0"/>
      <w:marTop w:val="0"/>
      <w:marBottom w:val="0"/>
      <w:divBdr>
        <w:top w:val="none" w:sz="0" w:space="0" w:color="auto"/>
        <w:left w:val="none" w:sz="0" w:space="0" w:color="auto"/>
        <w:bottom w:val="none" w:sz="0" w:space="0" w:color="auto"/>
        <w:right w:val="none" w:sz="0" w:space="0" w:color="auto"/>
      </w:divBdr>
    </w:div>
    <w:div w:id="894776099">
      <w:bodyDiv w:val="1"/>
      <w:marLeft w:val="0"/>
      <w:marRight w:val="0"/>
      <w:marTop w:val="0"/>
      <w:marBottom w:val="0"/>
      <w:divBdr>
        <w:top w:val="none" w:sz="0" w:space="0" w:color="auto"/>
        <w:left w:val="none" w:sz="0" w:space="0" w:color="auto"/>
        <w:bottom w:val="none" w:sz="0" w:space="0" w:color="auto"/>
        <w:right w:val="none" w:sz="0" w:space="0" w:color="auto"/>
      </w:divBdr>
    </w:div>
    <w:div w:id="952440697">
      <w:bodyDiv w:val="1"/>
      <w:marLeft w:val="0"/>
      <w:marRight w:val="0"/>
      <w:marTop w:val="0"/>
      <w:marBottom w:val="0"/>
      <w:divBdr>
        <w:top w:val="none" w:sz="0" w:space="0" w:color="auto"/>
        <w:left w:val="none" w:sz="0" w:space="0" w:color="auto"/>
        <w:bottom w:val="none" w:sz="0" w:space="0" w:color="auto"/>
        <w:right w:val="none" w:sz="0" w:space="0" w:color="auto"/>
      </w:divBdr>
    </w:div>
    <w:div w:id="983660564">
      <w:bodyDiv w:val="1"/>
      <w:marLeft w:val="0"/>
      <w:marRight w:val="0"/>
      <w:marTop w:val="0"/>
      <w:marBottom w:val="0"/>
      <w:divBdr>
        <w:top w:val="none" w:sz="0" w:space="0" w:color="auto"/>
        <w:left w:val="none" w:sz="0" w:space="0" w:color="auto"/>
        <w:bottom w:val="none" w:sz="0" w:space="0" w:color="auto"/>
        <w:right w:val="none" w:sz="0" w:space="0" w:color="auto"/>
      </w:divBdr>
    </w:div>
    <w:div w:id="1051002254">
      <w:bodyDiv w:val="1"/>
      <w:marLeft w:val="0"/>
      <w:marRight w:val="0"/>
      <w:marTop w:val="0"/>
      <w:marBottom w:val="0"/>
      <w:divBdr>
        <w:top w:val="none" w:sz="0" w:space="0" w:color="auto"/>
        <w:left w:val="none" w:sz="0" w:space="0" w:color="auto"/>
        <w:bottom w:val="none" w:sz="0" w:space="0" w:color="auto"/>
        <w:right w:val="none" w:sz="0" w:space="0" w:color="auto"/>
      </w:divBdr>
      <w:divsChild>
        <w:div w:id="856848458">
          <w:marLeft w:val="0"/>
          <w:marRight w:val="0"/>
          <w:marTop w:val="0"/>
          <w:marBottom w:val="0"/>
          <w:divBdr>
            <w:top w:val="none" w:sz="0" w:space="0" w:color="auto"/>
            <w:left w:val="none" w:sz="0" w:space="0" w:color="auto"/>
            <w:bottom w:val="none" w:sz="0" w:space="0" w:color="auto"/>
            <w:right w:val="none" w:sz="0" w:space="0" w:color="auto"/>
          </w:divBdr>
        </w:div>
        <w:div w:id="1435708768">
          <w:marLeft w:val="0"/>
          <w:marRight w:val="0"/>
          <w:marTop w:val="0"/>
          <w:marBottom w:val="0"/>
          <w:divBdr>
            <w:top w:val="none" w:sz="0" w:space="0" w:color="auto"/>
            <w:left w:val="none" w:sz="0" w:space="0" w:color="auto"/>
            <w:bottom w:val="none" w:sz="0" w:space="0" w:color="auto"/>
            <w:right w:val="none" w:sz="0" w:space="0" w:color="auto"/>
          </w:divBdr>
        </w:div>
        <w:div w:id="1480459576">
          <w:marLeft w:val="0"/>
          <w:marRight w:val="0"/>
          <w:marTop w:val="0"/>
          <w:marBottom w:val="0"/>
          <w:divBdr>
            <w:top w:val="none" w:sz="0" w:space="0" w:color="auto"/>
            <w:left w:val="none" w:sz="0" w:space="0" w:color="auto"/>
            <w:bottom w:val="none" w:sz="0" w:space="0" w:color="auto"/>
            <w:right w:val="none" w:sz="0" w:space="0" w:color="auto"/>
          </w:divBdr>
        </w:div>
        <w:div w:id="1626307841">
          <w:marLeft w:val="0"/>
          <w:marRight w:val="0"/>
          <w:marTop w:val="0"/>
          <w:marBottom w:val="0"/>
          <w:divBdr>
            <w:top w:val="none" w:sz="0" w:space="0" w:color="auto"/>
            <w:left w:val="none" w:sz="0" w:space="0" w:color="auto"/>
            <w:bottom w:val="none" w:sz="0" w:space="0" w:color="auto"/>
            <w:right w:val="none" w:sz="0" w:space="0" w:color="auto"/>
          </w:divBdr>
        </w:div>
      </w:divsChild>
    </w:div>
    <w:div w:id="1055936297">
      <w:bodyDiv w:val="1"/>
      <w:marLeft w:val="0"/>
      <w:marRight w:val="0"/>
      <w:marTop w:val="0"/>
      <w:marBottom w:val="0"/>
      <w:divBdr>
        <w:top w:val="none" w:sz="0" w:space="0" w:color="auto"/>
        <w:left w:val="none" w:sz="0" w:space="0" w:color="auto"/>
        <w:bottom w:val="none" w:sz="0" w:space="0" w:color="auto"/>
        <w:right w:val="none" w:sz="0" w:space="0" w:color="auto"/>
      </w:divBdr>
    </w:div>
    <w:div w:id="1074743923">
      <w:bodyDiv w:val="1"/>
      <w:marLeft w:val="0"/>
      <w:marRight w:val="0"/>
      <w:marTop w:val="0"/>
      <w:marBottom w:val="0"/>
      <w:divBdr>
        <w:top w:val="none" w:sz="0" w:space="0" w:color="auto"/>
        <w:left w:val="none" w:sz="0" w:space="0" w:color="auto"/>
        <w:bottom w:val="none" w:sz="0" w:space="0" w:color="auto"/>
        <w:right w:val="none" w:sz="0" w:space="0" w:color="auto"/>
      </w:divBdr>
    </w:div>
    <w:div w:id="1143111518">
      <w:bodyDiv w:val="1"/>
      <w:marLeft w:val="0"/>
      <w:marRight w:val="0"/>
      <w:marTop w:val="0"/>
      <w:marBottom w:val="0"/>
      <w:divBdr>
        <w:top w:val="none" w:sz="0" w:space="0" w:color="auto"/>
        <w:left w:val="none" w:sz="0" w:space="0" w:color="auto"/>
        <w:bottom w:val="none" w:sz="0" w:space="0" w:color="auto"/>
        <w:right w:val="none" w:sz="0" w:space="0" w:color="auto"/>
      </w:divBdr>
    </w:div>
    <w:div w:id="1196966307">
      <w:bodyDiv w:val="1"/>
      <w:marLeft w:val="0"/>
      <w:marRight w:val="0"/>
      <w:marTop w:val="0"/>
      <w:marBottom w:val="0"/>
      <w:divBdr>
        <w:top w:val="none" w:sz="0" w:space="0" w:color="auto"/>
        <w:left w:val="none" w:sz="0" w:space="0" w:color="auto"/>
        <w:bottom w:val="none" w:sz="0" w:space="0" w:color="auto"/>
        <w:right w:val="none" w:sz="0" w:space="0" w:color="auto"/>
      </w:divBdr>
    </w:div>
    <w:div w:id="1216773078">
      <w:bodyDiv w:val="1"/>
      <w:marLeft w:val="0"/>
      <w:marRight w:val="0"/>
      <w:marTop w:val="0"/>
      <w:marBottom w:val="0"/>
      <w:divBdr>
        <w:top w:val="none" w:sz="0" w:space="0" w:color="auto"/>
        <w:left w:val="none" w:sz="0" w:space="0" w:color="auto"/>
        <w:bottom w:val="none" w:sz="0" w:space="0" w:color="auto"/>
        <w:right w:val="none" w:sz="0" w:space="0" w:color="auto"/>
      </w:divBdr>
    </w:div>
    <w:div w:id="1222986292">
      <w:bodyDiv w:val="1"/>
      <w:marLeft w:val="0"/>
      <w:marRight w:val="0"/>
      <w:marTop w:val="0"/>
      <w:marBottom w:val="0"/>
      <w:divBdr>
        <w:top w:val="none" w:sz="0" w:space="0" w:color="auto"/>
        <w:left w:val="none" w:sz="0" w:space="0" w:color="auto"/>
        <w:bottom w:val="none" w:sz="0" w:space="0" w:color="auto"/>
        <w:right w:val="none" w:sz="0" w:space="0" w:color="auto"/>
      </w:divBdr>
    </w:div>
    <w:div w:id="1226449679">
      <w:bodyDiv w:val="1"/>
      <w:marLeft w:val="0"/>
      <w:marRight w:val="0"/>
      <w:marTop w:val="0"/>
      <w:marBottom w:val="0"/>
      <w:divBdr>
        <w:top w:val="none" w:sz="0" w:space="0" w:color="auto"/>
        <w:left w:val="none" w:sz="0" w:space="0" w:color="auto"/>
        <w:bottom w:val="none" w:sz="0" w:space="0" w:color="auto"/>
        <w:right w:val="none" w:sz="0" w:space="0" w:color="auto"/>
      </w:divBdr>
    </w:div>
    <w:div w:id="1249267949">
      <w:bodyDiv w:val="1"/>
      <w:marLeft w:val="0"/>
      <w:marRight w:val="0"/>
      <w:marTop w:val="0"/>
      <w:marBottom w:val="0"/>
      <w:divBdr>
        <w:top w:val="none" w:sz="0" w:space="0" w:color="auto"/>
        <w:left w:val="none" w:sz="0" w:space="0" w:color="auto"/>
        <w:bottom w:val="none" w:sz="0" w:space="0" w:color="auto"/>
        <w:right w:val="none" w:sz="0" w:space="0" w:color="auto"/>
      </w:divBdr>
    </w:div>
    <w:div w:id="1349677464">
      <w:bodyDiv w:val="1"/>
      <w:marLeft w:val="0"/>
      <w:marRight w:val="0"/>
      <w:marTop w:val="0"/>
      <w:marBottom w:val="0"/>
      <w:divBdr>
        <w:top w:val="none" w:sz="0" w:space="0" w:color="auto"/>
        <w:left w:val="none" w:sz="0" w:space="0" w:color="auto"/>
        <w:bottom w:val="none" w:sz="0" w:space="0" w:color="auto"/>
        <w:right w:val="none" w:sz="0" w:space="0" w:color="auto"/>
      </w:divBdr>
    </w:div>
    <w:div w:id="1390566749">
      <w:bodyDiv w:val="1"/>
      <w:marLeft w:val="0"/>
      <w:marRight w:val="0"/>
      <w:marTop w:val="0"/>
      <w:marBottom w:val="0"/>
      <w:divBdr>
        <w:top w:val="none" w:sz="0" w:space="0" w:color="auto"/>
        <w:left w:val="none" w:sz="0" w:space="0" w:color="auto"/>
        <w:bottom w:val="none" w:sz="0" w:space="0" w:color="auto"/>
        <w:right w:val="none" w:sz="0" w:space="0" w:color="auto"/>
      </w:divBdr>
    </w:div>
    <w:div w:id="1408383044">
      <w:bodyDiv w:val="1"/>
      <w:marLeft w:val="0"/>
      <w:marRight w:val="0"/>
      <w:marTop w:val="0"/>
      <w:marBottom w:val="0"/>
      <w:divBdr>
        <w:top w:val="none" w:sz="0" w:space="0" w:color="auto"/>
        <w:left w:val="none" w:sz="0" w:space="0" w:color="auto"/>
        <w:bottom w:val="none" w:sz="0" w:space="0" w:color="auto"/>
        <w:right w:val="none" w:sz="0" w:space="0" w:color="auto"/>
      </w:divBdr>
    </w:div>
    <w:div w:id="1410813658">
      <w:bodyDiv w:val="1"/>
      <w:marLeft w:val="0"/>
      <w:marRight w:val="0"/>
      <w:marTop w:val="0"/>
      <w:marBottom w:val="0"/>
      <w:divBdr>
        <w:top w:val="none" w:sz="0" w:space="0" w:color="auto"/>
        <w:left w:val="none" w:sz="0" w:space="0" w:color="auto"/>
        <w:bottom w:val="none" w:sz="0" w:space="0" w:color="auto"/>
        <w:right w:val="none" w:sz="0" w:space="0" w:color="auto"/>
      </w:divBdr>
    </w:div>
    <w:div w:id="1433092321">
      <w:bodyDiv w:val="1"/>
      <w:marLeft w:val="0"/>
      <w:marRight w:val="0"/>
      <w:marTop w:val="0"/>
      <w:marBottom w:val="0"/>
      <w:divBdr>
        <w:top w:val="none" w:sz="0" w:space="0" w:color="auto"/>
        <w:left w:val="none" w:sz="0" w:space="0" w:color="auto"/>
        <w:bottom w:val="none" w:sz="0" w:space="0" w:color="auto"/>
        <w:right w:val="none" w:sz="0" w:space="0" w:color="auto"/>
      </w:divBdr>
    </w:div>
    <w:div w:id="1472359936">
      <w:bodyDiv w:val="1"/>
      <w:marLeft w:val="0"/>
      <w:marRight w:val="0"/>
      <w:marTop w:val="0"/>
      <w:marBottom w:val="0"/>
      <w:divBdr>
        <w:top w:val="none" w:sz="0" w:space="0" w:color="auto"/>
        <w:left w:val="none" w:sz="0" w:space="0" w:color="auto"/>
        <w:bottom w:val="none" w:sz="0" w:space="0" w:color="auto"/>
        <w:right w:val="none" w:sz="0" w:space="0" w:color="auto"/>
      </w:divBdr>
      <w:divsChild>
        <w:div w:id="118692176">
          <w:marLeft w:val="0"/>
          <w:marRight w:val="0"/>
          <w:marTop w:val="0"/>
          <w:marBottom w:val="0"/>
          <w:divBdr>
            <w:top w:val="none" w:sz="0" w:space="0" w:color="auto"/>
            <w:left w:val="none" w:sz="0" w:space="0" w:color="auto"/>
            <w:bottom w:val="none" w:sz="0" w:space="0" w:color="auto"/>
            <w:right w:val="none" w:sz="0" w:space="0" w:color="auto"/>
          </w:divBdr>
        </w:div>
        <w:div w:id="762188987">
          <w:marLeft w:val="0"/>
          <w:marRight w:val="0"/>
          <w:marTop w:val="0"/>
          <w:marBottom w:val="0"/>
          <w:divBdr>
            <w:top w:val="none" w:sz="0" w:space="0" w:color="auto"/>
            <w:left w:val="none" w:sz="0" w:space="0" w:color="auto"/>
            <w:bottom w:val="none" w:sz="0" w:space="0" w:color="auto"/>
            <w:right w:val="none" w:sz="0" w:space="0" w:color="auto"/>
          </w:divBdr>
        </w:div>
      </w:divsChild>
    </w:div>
    <w:div w:id="1475370102">
      <w:bodyDiv w:val="1"/>
      <w:marLeft w:val="0"/>
      <w:marRight w:val="0"/>
      <w:marTop w:val="0"/>
      <w:marBottom w:val="0"/>
      <w:divBdr>
        <w:top w:val="none" w:sz="0" w:space="0" w:color="auto"/>
        <w:left w:val="none" w:sz="0" w:space="0" w:color="auto"/>
        <w:bottom w:val="none" w:sz="0" w:space="0" w:color="auto"/>
        <w:right w:val="none" w:sz="0" w:space="0" w:color="auto"/>
      </w:divBdr>
    </w:div>
    <w:div w:id="1511024176">
      <w:bodyDiv w:val="1"/>
      <w:marLeft w:val="0"/>
      <w:marRight w:val="0"/>
      <w:marTop w:val="0"/>
      <w:marBottom w:val="0"/>
      <w:divBdr>
        <w:top w:val="none" w:sz="0" w:space="0" w:color="auto"/>
        <w:left w:val="none" w:sz="0" w:space="0" w:color="auto"/>
        <w:bottom w:val="none" w:sz="0" w:space="0" w:color="auto"/>
        <w:right w:val="none" w:sz="0" w:space="0" w:color="auto"/>
      </w:divBdr>
    </w:div>
    <w:div w:id="1557860737">
      <w:bodyDiv w:val="1"/>
      <w:marLeft w:val="0"/>
      <w:marRight w:val="0"/>
      <w:marTop w:val="0"/>
      <w:marBottom w:val="0"/>
      <w:divBdr>
        <w:top w:val="none" w:sz="0" w:space="0" w:color="auto"/>
        <w:left w:val="none" w:sz="0" w:space="0" w:color="auto"/>
        <w:bottom w:val="none" w:sz="0" w:space="0" w:color="auto"/>
        <w:right w:val="none" w:sz="0" w:space="0" w:color="auto"/>
      </w:divBdr>
    </w:div>
    <w:div w:id="1639535271">
      <w:bodyDiv w:val="1"/>
      <w:marLeft w:val="0"/>
      <w:marRight w:val="0"/>
      <w:marTop w:val="0"/>
      <w:marBottom w:val="0"/>
      <w:divBdr>
        <w:top w:val="none" w:sz="0" w:space="0" w:color="auto"/>
        <w:left w:val="none" w:sz="0" w:space="0" w:color="auto"/>
        <w:bottom w:val="none" w:sz="0" w:space="0" w:color="auto"/>
        <w:right w:val="none" w:sz="0" w:space="0" w:color="auto"/>
      </w:divBdr>
    </w:div>
    <w:div w:id="1692150093">
      <w:bodyDiv w:val="1"/>
      <w:marLeft w:val="0"/>
      <w:marRight w:val="0"/>
      <w:marTop w:val="0"/>
      <w:marBottom w:val="0"/>
      <w:divBdr>
        <w:top w:val="none" w:sz="0" w:space="0" w:color="auto"/>
        <w:left w:val="none" w:sz="0" w:space="0" w:color="auto"/>
        <w:bottom w:val="none" w:sz="0" w:space="0" w:color="auto"/>
        <w:right w:val="none" w:sz="0" w:space="0" w:color="auto"/>
      </w:divBdr>
    </w:div>
    <w:div w:id="1699089860">
      <w:bodyDiv w:val="1"/>
      <w:marLeft w:val="0"/>
      <w:marRight w:val="0"/>
      <w:marTop w:val="0"/>
      <w:marBottom w:val="0"/>
      <w:divBdr>
        <w:top w:val="none" w:sz="0" w:space="0" w:color="auto"/>
        <w:left w:val="none" w:sz="0" w:space="0" w:color="auto"/>
        <w:bottom w:val="none" w:sz="0" w:space="0" w:color="auto"/>
        <w:right w:val="none" w:sz="0" w:space="0" w:color="auto"/>
      </w:divBdr>
    </w:div>
    <w:div w:id="1787430229">
      <w:bodyDiv w:val="1"/>
      <w:marLeft w:val="0"/>
      <w:marRight w:val="0"/>
      <w:marTop w:val="0"/>
      <w:marBottom w:val="0"/>
      <w:divBdr>
        <w:top w:val="none" w:sz="0" w:space="0" w:color="auto"/>
        <w:left w:val="none" w:sz="0" w:space="0" w:color="auto"/>
        <w:bottom w:val="none" w:sz="0" w:space="0" w:color="auto"/>
        <w:right w:val="none" w:sz="0" w:space="0" w:color="auto"/>
      </w:divBdr>
    </w:div>
    <w:div w:id="1830290672">
      <w:bodyDiv w:val="1"/>
      <w:marLeft w:val="0"/>
      <w:marRight w:val="0"/>
      <w:marTop w:val="0"/>
      <w:marBottom w:val="0"/>
      <w:divBdr>
        <w:top w:val="none" w:sz="0" w:space="0" w:color="auto"/>
        <w:left w:val="none" w:sz="0" w:space="0" w:color="auto"/>
        <w:bottom w:val="none" w:sz="0" w:space="0" w:color="auto"/>
        <w:right w:val="none" w:sz="0" w:space="0" w:color="auto"/>
      </w:divBdr>
    </w:div>
    <w:div w:id="1864589569">
      <w:bodyDiv w:val="1"/>
      <w:marLeft w:val="0"/>
      <w:marRight w:val="0"/>
      <w:marTop w:val="0"/>
      <w:marBottom w:val="0"/>
      <w:divBdr>
        <w:top w:val="none" w:sz="0" w:space="0" w:color="auto"/>
        <w:left w:val="none" w:sz="0" w:space="0" w:color="auto"/>
        <w:bottom w:val="none" w:sz="0" w:space="0" w:color="auto"/>
        <w:right w:val="none" w:sz="0" w:space="0" w:color="auto"/>
      </w:divBdr>
    </w:div>
    <w:div w:id="1884294262">
      <w:bodyDiv w:val="1"/>
      <w:marLeft w:val="0"/>
      <w:marRight w:val="0"/>
      <w:marTop w:val="0"/>
      <w:marBottom w:val="0"/>
      <w:divBdr>
        <w:top w:val="none" w:sz="0" w:space="0" w:color="auto"/>
        <w:left w:val="none" w:sz="0" w:space="0" w:color="auto"/>
        <w:bottom w:val="none" w:sz="0" w:space="0" w:color="auto"/>
        <w:right w:val="none" w:sz="0" w:space="0" w:color="auto"/>
      </w:divBdr>
    </w:div>
    <w:div w:id="1902711073">
      <w:bodyDiv w:val="1"/>
      <w:marLeft w:val="0"/>
      <w:marRight w:val="0"/>
      <w:marTop w:val="0"/>
      <w:marBottom w:val="0"/>
      <w:divBdr>
        <w:top w:val="none" w:sz="0" w:space="0" w:color="auto"/>
        <w:left w:val="none" w:sz="0" w:space="0" w:color="auto"/>
        <w:bottom w:val="none" w:sz="0" w:space="0" w:color="auto"/>
        <w:right w:val="none" w:sz="0" w:space="0" w:color="auto"/>
      </w:divBdr>
    </w:div>
    <w:div w:id="1917595853">
      <w:bodyDiv w:val="1"/>
      <w:marLeft w:val="0"/>
      <w:marRight w:val="0"/>
      <w:marTop w:val="0"/>
      <w:marBottom w:val="0"/>
      <w:divBdr>
        <w:top w:val="none" w:sz="0" w:space="0" w:color="auto"/>
        <w:left w:val="none" w:sz="0" w:space="0" w:color="auto"/>
        <w:bottom w:val="none" w:sz="0" w:space="0" w:color="auto"/>
        <w:right w:val="none" w:sz="0" w:space="0" w:color="auto"/>
      </w:divBdr>
    </w:div>
    <w:div w:id="1975216559">
      <w:bodyDiv w:val="1"/>
      <w:marLeft w:val="0"/>
      <w:marRight w:val="0"/>
      <w:marTop w:val="0"/>
      <w:marBottom w:val="0"/>
      <w:divBdr>
        <w:top w:val="none" w:sz="0" w:space="0" w:color="auto"/>
        <w:left w:val="none" w:sz="0" w:space="0" w:color="auto"/>
        <w:bottom w:val="none" w:sz="0" w:space="0" w:color="auto"/>
        <w:right w:val="none" w:sz="0" w:space="0" w:color="auto"/>
      </w:divBdr>
      <w:divsChild>
        <w:div w:id="821235532">
          <w:marLeft w:val="0"/>
          <w:marRight w:val="0"/>
          <w:marTop w:val="0"/>
          <w:marBottom w:val="90"/>
          <w:divBdr>
            <w:top w:val="none" w:sz="0" w:space="0" w:color="auto"/>
            <w:left w:val="none" w:sz="0" w:space="0" w:color="auto"/>
            <w:bottom w:val="none" w:sz="0" w:space="0" w:color="auto"/>
            <w:right w:val="none" w:sz="0" w:space="0" w:color="auto"/>
          </w:divBdr>
          <w:divsChild>
            <w:div w:id="159737461">
              <w:marLeft w:val="0"/>
              <w:marRight w:val="0"/>
              <w:marTop w:val="30"/>
              <w:marBottom w:val="0"/>
              <w:divBdr>
                <w:top w:val="none" w:sz="0" w:space="0" w:color="auto"/>
                <w:left w:val="none" w:sz="0" w:space="0" w:color="auto"/>
                <w:bottom w:val="none" w:sz="0" w:space="0" w:color="auto"/>
                <w:right w:val="none" w:sz="0" w:space="0" w:color="auto"/>
              </w:divBdr>
            </w:div>
          </w:divsChild>
        </w:div>
        <w:div w:id="1809515393">
          <w:marLeft w:val="0"/>
          <w:marRight w:val="0"/>
          <w:marTop w:val="0"/>
          <w:marBottom w:val="90"/>
          <w:divBdr>
            <w:top w:val="none" w:sz="0" w:space="0" w:color="auto"/>
            <w:left w:val="none" w:sz="0" w:space="0" w:color="auto"/>
            <w:bottom w:val="none" w:sz="0" w:space="0" w:color="auto"/>
            <w:right w:val="none" w:sz="0" w:space="0" w:color="auto"/>
          </w:divBdr>
        </w:div>
      </w:divsChild>
    </w:div>
    <w:div w:id="2020965220">
      <w:bodyDiv w:val="1"/>
      <w:marLeft w:val="0"/>
      <w:marRight w:val="0"/>
      <w:marTop w:val="0"/>
      <w:marBottom w:val="0"/>
      <w:divBdr>
        <w:top w:val="none" w:sz="0" w:space="0" w:color="auto"/>
        <w:left w:val="none" w:sz="0" w:space="0" w:color="auto"/>
        <w:bottom w:val="none" w:sz="0" w:space="0" w:color="auto"/>
        <w:right w:val="none" w:sz="0" w:space="0" w:color="auto"/>
      </w:divBdr>
    </w:div>
    <w:div w:id="2026512735">
      <w:bodyDiv w:val="1"/>
      <w:marLeft w:val="0"/>
      <w:marRight w:val="0"/>
      <w:marTop w:val="0"/>
      <w:marBottom w:val="0"/>
      <w:divBdr>
        <w:top w:val="none" w:sz="0" w:space="0" w:color="auto"/>
        <w:left w:val="none" w:sz="0" w:space="0" w:color="auto"/>
        <w:bottom w:val="none" w:sz="0" w:space="0" w:color="auto"/>
        <w:right w:val="none" w:sz="0" w:space="0" w:color="auto"/>
      </w:divBdr>
    </w:div>
    <w:div w:id="207828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AEF68-F79E-4D26-924B-A4C4F5D9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3098</Words>
  <Characters>17665</Characters>
  <Application>Microsoft Office Word</Application>
  <DocSecurity>0</DocSecurity>
  <Lines>147</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Company>
  <LinksUpToDate>false</LinksUpToDate>
  <CharactersWithSpaces>20722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Gersel</dc:creator>
  <cp:lastModifiedBy>Stacey Victor</cp:lastModifiedBy>
  <cp:revision>2</cp:revision>
  <cp:lastPrinted>2018-05-04T14:21:00Z</cp:lastPrinted>
  <dcterms:created xsi:type="dcterms:W3CDTF">2018-09-28T17:40:00Z</dcterms:created>
  <dcterms:modified xsi:type="dcterms:W3CDTF">2018-09-28T17:40:00Z</dcterms:modified>
</cp:coreProperties>
</file>